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75BA5F" w14:textId="77777777" w:rsidR="00F951C3" w:rsidRPr="00CF7D05" w:rsidRDefault="003509FA" w:rsidP="00F951C3">
      <w:pPr>
        <w:widowControl/>
        <w:jc w:val="center"/>
        <w:rPr>
          <w:rFonts w:asciiTheme="majorEastAsia" w:eastAsiaTheme="majorEastAsia" w:hAnsiTheme="majorEastAsia"/>
          <w:sz w:val="40"/>
          <w:szCs w:val="40"/>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0768" behindDoc="0" locked="0" layoutInCell="1" allowOverlap="1" wp14:anchorId="31723120" wp14:editId="67F7F3F8">
                <wp:simplePos x="0" y="0"/>
                <wp:positionH relativeFrom="margin">
                  <wp:align>right</wp:align>
                </wp:positionH>
                <wp:positionV relativeFrom="paragraph">
                  <wp:posOffset>-298346</wp:posOffset>
                </wp:positionV>
                <wp:extent cx="1062237" cy="265814"/>
                <wp:effectExtent l="0" t="0" r="24130" b="20320"/>
                <wp:wrapNone/>
                <wp:docPr id="14" name="テキスト ボックス 14"/>
                <wp:cNvGraphicFramePr/>
                <a:graphic xmlns:a="http://schemas.openxmlformats.org/drawingml/2006/main">
                  <a:graphicData uri="http://schemas.microsoft.com/office/word/2010/wordprocessingShape">
                    <wps:wsp>
                      <wps:cNvSpPr txBox="1"/>
                      <wps:spPr>
                        <a:xfrm>
                          <a:off x="0" y="0"/>
                          <a:ext cx="1062237" cy="2658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23120" id="_x0000_t202" coordsize="21600,21600" o:spt="202" path="m,l,21600r21600,l21600,xe">
                <v:stroke joinstyle="miter"/>
                <v:path gradientshapeok="t" o:connecttype="rect"/>
              </v:shapetype>
              <v:shape id="テキスト ボックス 14" o:spid="_x0000_s1026" type="#_x0000_t202" style="position:absolute;left:0;text-align:left;margin-left:32.45pt;margin-top:-23.5pt;width:83.65pt;height:20.9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" fillcolor="white [3201]" strokeweight=".5pt">
                <v:textbo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bookmarkStart w:id="1" w:name="_GoBack"/>
                      <w:r>
                        <w:rPr>
                          <w:rFonts w:hint="eastAsia"/>
                          <w:sz w:val="28"/>
                          <w:szCs w:val="28"/>
                        </w:rPr>
                        <w:t>）</w:t>
                      </w:r>
                      <w:bookmarkEnd w:id="1"/>
                    </w:p>
                  </w:txbxContent>
                </v:textbox>
                <w10:wrap anchorx="margin"/>
              </v:shape>
            </w:pict>
          </mc:Fallback>
        </mc:AlternateContent>
      </w:r>
      <w:r w:rsidR="00F951C3" w:rsidRPr="00CF7D05">
        <w:rPr>
          <w:rFonts w:asciiTheme="majorEastAsia" w:eastAsiaTheme="majorEastAsia" w:hAnsiTheme="majorEastAsia"/>
          <w:sz w:val="40"/>
          <w:szCs w:val="40"/>
        </w:rPr>
        <w:t>事前チェックシート</w:t>
      </w:r>
    </w:p>
    <w:p w14:paraId="047B842A" w14:textId="77777777" w:rsidR="00C95078" w:rsidRPr="00157600" w:rsidRDefault="00C95078">
      <w:pPr>
        <w:widowControl/>
        <w:jc w:val="left"/>
        <w:rPr>
          <w:rFonts w:asciiTheme="majorEastAsia" w:eastAsiaTheme="majorEastAsia" w:hAnsiTheme="majorEastAsia"/>
          <w:sz w:val="24"/>
          <w:szCs w:val="24"/>
        </w:rPr>
      </w:pPr>
    </w:p>
    <w:p w14:paraId="56EB569A" w14:textId="5765B38C" w:rsidR="00A90328" w:rsidRDefault="00A9032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本シート</w:t>
      </w:r>
      <w:r w:rsidR="00394A31">
        <w:rPr>
          <w:rFonts w:asciiTheme="majorEastAsia" w:eastAsiaTheme="majorEastAsia" w:hAnsiTheme="majorEastAsia" w:hint="eastAsia"/>
          <w:sz w:val="24"/>
          <w:szCs w:val="24"/>
        </w:rPr>
        <w:t>は、</w:t>
      </w:r>
      <w:r>
        <w:rPr>
          <w:rFonts w:asciiTheme="majorEastAsia" w:eastAsiaTheme="majorEastAsia" w:hAnsiTheme="majorEastAsia" w:hint="eastAsia"/>
          <w:sz w:val="24"/>
          <w:szCs w:val="24"/>
        </w:rPr>
        <w:t>全国</w:t>
      </w:r>
      <w:r>
        <w:rPr>
          <w:rFonts w:asciiTheme="majorEastAsia" w:eastAsiaTheme="majorEastAsia" w:hAnsiTheme="majorEastAsia"/>
          <w:sz w:val="24"/>
          <w:szCs w:val="24"/>
        </w:rPr>
        <w:t>において策定されている</w:t>
      </w:r>
      <w:r>
        <w:rPr>
          <w:rFonts w:asciiTheme="majorEastAsia" w:eastAsiaTheme="majorEastAsia" w:hAnsiTheme="majorEastAsia" w:hint="eastAsia"/>
          <w:sz w:val="24"/>
          <w:szCs w:val="24"/>
        </w:rPr>
        <w:t>「水循環に関する</w:t>
      </w:r>
      <w:r>
        <w:rPr>
          <w:rFonts w:asciiTheme="majorEastAsia" w:eastAsiaTheme="majorEastAsia" w:hAnsiTheme="majorEastAsia"/>
          <w:sz w:val="24"/>
          <w:szCs w:val="24"/>
        </w:rPr>
        <w:t>計画等</w:t>
      </w:r>
      <w:r>
        <w:rPr>
          <w:rFonts w:asciiTheme="majorEastAsia" w:eastAsiaTheme="majorEastAsia" w:hAnsiTheme="majorEastAsia" w:hint="eastAsia"/>
          <w:sz w:val="24"/>
          <w:szCs w:val="24"/>
        </w:rPr>
        <w:t>」が</w:t>
      </w:r>
      <w:r>
        <w:rPr>
          <w:rFonts w:asciiTheme="majorEastAsia" w:eastAsiaTheme="majorEastAsia" w:hAnsiTheme="majorEastAsia"/>
          <w:sz w:val="24"/>
          <w:szCs w:val="24"/>
        </w:rPr>
        <w:t>、</w:t>
      </w:r>
      <w:r w:rsidR="00394A31">
        <w:rPr>
          <w:rFonts w:asciiTheme="majorEastAsia" w:eastAsiaTheme="majorEastAsia" w:hAnsiTheme="majorEastAsia" w:hint="eastAsia"/>
          <w:sz w:val="24"/>
          <w:szCs w:val="24"/>
        </w:rPr>
        <w:t>水循環基本計画</w:t>
      </w:r>
      <w:r>
        <w:rPr>
          <w:rFonts w:asciiTheme="majorEastAsia" w:eastAsiaTheme="majorEastAsia" w:hAnsiTheme="majorEastAsia" w:hint="eastAsia"/>
          <w:sz w:val="24"/>
          <w:szCs w:val="24"/>
        </w:rPr>
        <w:t>（平成</w:t>
      </w:r>
      <w:r>
        <w:rPr>
          <w:rFonts w:asciiTheme="majorEastAsia" w:eastAsiaTheme="majorEastAsia" w:hAnsiTheme="majorEastAsia"/>
          <w:sz w:val="24"/>
          <w:szCs w:val="24"/>
        </w:rPr>
        <w:t>27年7月</w:t>
      </w:r>
      <w:r>
        <w:rPr>
          <w:rFonts w:asciiTheme="majorEastAsia" w:eastAsiaTheme="majorEastAsia" w:hAnsiTheme="majorEastAsia" w:hint="eastAsia"/>
          <w:sz w:val="24"/>
          <w:szCs w:val="24"/>
        </w:rPr>
        <w:t>閣議決定）</w:t>
      </w:r>
      <w:r w:rsidR="00394A31">
        <w:rPr>
          <w:rFonts w:asciiTheme="majorEastAsia" w:eastAsiaTheme="majorEastAsia" w:hAnsiTheme="majorEastAsia"/>
          <w:sz w:val="24"/>
          <w:szCs w:val="24"/>
        </w:rPr>
        <w:t>に記載された「</w:t>
      </w:r>
      <w:r w:rsidR="00394A31">
        <w:rPr>
          <w:rFonts w:asciiTheme="majorEastAsia" w:eastAsiaTheme="majorEastAsia" w:hAnsiTheme="majorEastAsia" w:hint="eastAsia"/>
          <w:sz w:val="24"/>
          <w:szCs w:val="24"/>
        </w:rPr>
        <w:t>流域水循環計画</w:t>
      </w:r>
      <w:r w:rsidR="00394A31">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であるかを</w:t>
      </w:r>
      <w:r>
        <w:rPr>
          <w:rFonts w:asciiTheme="majorEastAsia" w:eastAsiaTheme="majorEastAsia" w:hAnsiTheme="majorEastAsia" w:hint="eastAsia"/>
          <w:sz w:val="24"/>
          <w:szCs w:val="24"/>
        </w:rPr>
        <w:t>確認する</w:t>
      </w:r>
      <w:r>
        <w:rPr>
          <w:rFonts w:asciiTheme="majorEastAsia" w:eastAsiaTheme="majorEastAsia" w:hAnsiTheme="majorEastAsia"/>
          <w:sz w:val="24"/>
          <w:szCs w:val="24"/>
        </w:rPr>
        <w:t>ためのものであ</w:t>
      </w:r>
      <w:r>
        <w:rPr>
          <w:rFonts w:asciiTheme="majorEastAsia" w:eastAsiaTheme="majorEastAsia" w:hAnsiTheme="majorEastAsia" w:hint="eastAsia"/>
          <w:sz w:val="24"/>
          <w:szCs w:val="24"/>
        </w:rPr>
        <w:t>る。</w:t>
      </w:r>
    </w:p>
    <w:p w14:paraId="3659F018" w14:textId="2577EBAD" w:rsidR="006C5731" w:rsidRDefault="006C5731"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確認方法</w:t>
      </w:r>
      <w:r>
        <w:rPr>
          <w:rFonts w:asciiTheme="majorEastAsia" w:eastAsiaTheme="majorEastAsia" w:hAnsiTheme="majorEastAsia"/>
          <w:sz w:val="24"/>
          <w:szCs w:val="24"/>
        </w:rPr>
        <w:t>としては、各</w:t>
      </w:r>
      <w:r>
        <w:rPr>
          <w:rFonts w:asciiTheme="majorEastAsia" w:eastAsiaTheme="majorEastAsia" w:hAnsiTheme="majorEastAsia" w:hint="eastAsia"/>
          <w:sz w:val="24"/>
          <w:szCs w:val="24"/>
        </w:rPr>
        <w:t>チェック</w:t>
      </w:r>
      <w:r>
        <w:rPr>
          <w:rFonts w:asciiTheme="majorEastAsia" w:eastAsiaTheme="majorEastAsia" w:hAnsiTheme="majorEastAsia"/>
          <w:sz w:val="24"/>
          <w:szCs w:val="24"/>
        </w:rPr>
        <w:t>項目に該当している</w:t>
      </w:r>
      <w:r w:rsidR="00397B3F">
        <w:rPr>
          <w:rFonts w:asciiTheme="majorEastAsia" w:eastAsiaTheme="majorEastAsia" w:hAnsiTheme="majorEastAsia" w:hint="eastAsia"/>
          <w:sz w:val="24"/>
          <w:szCs w:val="24"/>
        </w:rPr>
        <w:t>か</w:t>
      </w:r>
      <w:r w:rsidR="00397B3F">
        <w:rPr>
          <w:rFonts w:asciiTheme="majorEastAsia" w:eastAsiaTheme="majorEastAsia" w:hAnsiTheme="majorEastAsia"/>
          <w:sz w:val="24"/>
          <w:szCs w:val="24"/>
        </w:rPr>
        <w:t>確認</w:t>
      </w:r>
      <w:r w:rsidR="00397B3F">
        <w:rPr>
          <w:rFonts w:asciiTheme="majorEastAsia" w:eastAsiaTheme="majorEastAsia" w:hAnsiTheme="majorEastAsia" w:hint="eastAsia"/>
          <w:sz w:val="24"/>
          <w:szCs w:val="24"/>
        </w:rPr>
        <w:t>し、</w:t>
      </w:r>
      <w:r w:rsidR="00397B3F">
        <w:rPr>
          <w:rFonts w:asciiTheme="majorEastAsia" w:eastAsiaTheme="majorEastAsia" w:hAnsiTheme="majorEastAsia"/>
          <w:sz w:val="24"/>
          <w:szCs w:val="24"/>
        </w:rPr>
        <w:t>チェック印</w:t>
      </w:r>
      <w:r w:rsidR="00397B3F">
        <w:rPr>
          <w:rFonts w:asciiTheme="majorEastAsia" w:eastAsiaTheme="majorEastAsia" w:hAnsiTheme="majorEastAsia" w:hint="eastAsia"/>
          <w:sz w:val="24"/>
          <w:szCs w:val="24"/>
        </w:rPr>
        <w:t>（□）に該当</w:t>
      </w:r>
      <w:r w:rsidR="00397B3F">
        <w:rPr>
          <w:rFonts w:asciiTheme="majorEastAsia" w:eastAsiaTheme="majorEastAsia" w:hAnsiTheme="majorEastAsia"/>
          <w:sz w:val="24"/>
          <w:szCs w:val="24"/>
        </w:rPr>
        <w:t>する場合はチェック</w:t>
      </w:r>
      <w:r w:rsidR="00CC5500">
        <w:rPr>
          <w:rFonts w:asciiTheme="majorEastAsia" w:eastAsiaTheme="majorEastAsia" w:hAnsiTheme="majorEastAsia" w:hint="eastAsia"/>
          <w:sz w:val="24"/>
          <w:szCs w:val="24"/>
        </w:rPr>
        <w:t>します</w:t>
      </w:r>
      <w:r>
        <w:rPr>
          <w:rFonts w:asciiTheme="majorEastAsia" w:eastAsiaTheme="majorEastAsia" w:hAnsiTheme="majorEastAsia" w:hint="eastAsia"/>
          <w:sz w:val="24"/>
          <w:szCs w:val="24"/>
        </w:rPr>
        <w:t>。</w:t>
      </w:r>
    </w:p>
    <w:p w14:paraId="74826458" w14:textId="46983CD1" w:rsidR="000313B5" w:rsidRDefault="00DE406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情報提供</w:t>
      </w:r>
      <w:r w:rsidR="00377F0C">
        <w:rPr>
          <w:rFonts w:asciiTheme="majorEastAsia" w:eastAsiaTheme="majorEastAsia" w:hAnsiTheme="majorEastAsia" w:hint="eastAsia"/>
          <w:sz w:val="24"/>
          <w:szCs w:val="24"/>
        </w:rPr>
        <w:t>に</w:t>
      </w:r>
      <w:r w:rsidR="00377F0C">
        <w:rPr>
          <w:rFonts w:asciiTheme="majorEastAsia" w:eastAsiaTheme="majorEastAsia" w:hAnsiTheme="majorEastAsia"/>
          <w:sz w:val="24"/>
          <w:szCs w:val="24"/>
        </w:rPr>
        <w:t>あたっては、</w:t>
      </w:r>
      <w:r w:rsidR="000B24E1" w:rsidRPr="00CF7D05">
        <w:rPr>
          <w:rFonts w:asciiTheme="majorEastAsia" w:eastAsiaTheme="majorEastAsia" w:hAnsiTheme="majorEastAsia"/>
          <w:sz w:val="24"/>
          <w:szCs w:val="24"/>
        </w:rPr>
        <w:t>計画</w:t>
      </w:r>
      <w:r w:rsidR="000313B5" w:rsidRPr="00CF7D05">
        <w:rPr>
          <w:rFonts w:asciiTheme="majorEastAsia" w:eastAsiaTheme="majorEastAsia" w:hAnsiTheme="majorEastAsia"/>
          <w:sz w:val="24"/>
          <w:szCs w:val="24"/>
        </w:rPr>
        <w:t>内容</w:t>
      </w:r>
      <w:r w:rsidR="00C95078" w:rsidRPr="00CF7D05">
        <w:rPr>
          <w:rFonts w:asciiTheme="majorEastAsia" w:eastAsiaTheme="majorEastAsia" w:hAnsiTheme="majorEastAsia" w:hint="eastAsia"/>
          <w:sz w:val="24"/>
          <w:szCs w:val="24"/>
        </w:rPr>
        <w:t>等</w:t>
      </w:r>
      <w:r w:rsidR="00F951C3" w:rsidRPr="00CF7D05">
        <w:rPr>
          <w:rFonts w:asciiTheme="majorEastAsia" w:eastAsiaTheme="majorEastAsia" w:hAnsiTheme="majorEastAsia"/>
          <w:sz w:val="24"/>
          <w:szCs w:val="24"/>
        </w:rPr>
        <w:t>について</w:t>
      </w:r>
      <w:r w:rsidR="00377F0C">
        <w:rPr>
          <w:rFonts w:asciiTheme="majorEastAsia" w:eastAsiaTheme="majorEastAsia" w:hAnsiTheme="majorEastAsia" w:hint="eastAsia"/>
          <w:sz w:val="24"/>
          <w:szCs w:val="24"/>
        </w:rPr>
        <w:t>下記</w:t>
      </w:r>
      <w:r w:rsidR="00377F0C">
        <w:rPr>
          <w:rFonts w:asciiTheme="majorEastAsia" w:eastAsiaTheme="majorEastAsia" w:hAnsiTheme="majorEastAsia"/>
          <w:sz w:val="24"/>
          <w:szCs w:val="24"/>
        </w:rPr>
        <w:t>の</w:t>
      </w:r>
      <w:r w:rsidR="00A23497">
        <w:rPr>
          <w:rFonts w:asciiTheme="majorEastAsia" w:eastAsiaTheme="majorEastAsia" w:hAnsiTheme="majorEastAsia" w:hint="eastAsia"/>
          <w:sz w:val="24"/>
          <w:szCs w:val="24"/>
        </w:rPr>
        <w:t>９つ</w:t>
      </w:r>
      <w:r w:rsidR="004F5E5A">
        <w:rPr>
          <w:rFonts w:asciiTheme="majorEastAsia" w:eastAsiaTheme="majorEastAsia" w:hAnsiTheme="majorEastAsia" w:hint="eastAsia"/>
          <w:sz w:val="24"/>
          <w:szCs w:val="24"/>
        </w:rPr>
        <w:t>の</w:t>
      </w:r>
      <w:r w:rsidR="007B3FAB">
        <w:rPr>
          <w:rFonts w:asciiTheme="majorEastAsia" w:eastAsiaTheme="majorEastAsia" w:hAnsiTheme="majorEastAsia" w:hint="eastAsia"/>
          <w:sz w:val="24"/>
          <w:szCs w:val="24"/>
        </w:rPr>
        <w:t>チェック</w:t>
      </w:r>
      <w:r w:rsidR="004F5E5A">
        <w:rPr>
          <w:rFonts w:asciiTheme="majorEastAsia" w:eastAsiaTheme="majorEastAsia" w:hAnsiTheme="majorEastAsia" w:hint="eastAsia"/>
          <w:sz w:val="24"/>
          <w:szCs w:val="24"/>
        </w:rPr>
        <w:t>項目</w:t>
      </w:r>
      <w:r w:rsidR="00F85A4A">
        <w:rPr>
          <w:rFonts w:asciiTheme="majorEastAsia" w:eastAsiaTheme="majorEastAsia" w:hAnsiTheme="majorEastAsia" w:hint="eastAsia"/>
          <w:sz w:val="24"/>
          <w:szCs w:val="24"/>
        </w:rPr>
        <w:t>全てにチェックされた場合</w:t>
      </w:r>
      <w:r w:rsidR="004F5E5A">
        <w:rPr>
          <w:rFonts w:asciiTheme="majorEastAsia" w:eastAsiaTheme="majorEastAsia" w:hAnsiTheme="majorEastAsia"/>
          <w:sz w:val="24"/>
          <w:szCs w:val="24"/>
        </w:rPr>
        <w:t>に</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流域水循環計画</w:t>
      </w:r>
      <w:r w:rsidR="00394A31">
        <w:rPr>
          <w:rFonts w:asciiTheme="majorEastAsia" w:eastAsiaTheme="majorEastAsia" w:hAnsiTheme="majorEastAsia" w:hint="eastAsia"/>
          <w:sz w:val="24"/>
          <w:szCs w:val="24"/>
        </w:rPr>
        <w:t>」</w:t>
      </w:r>
      <w:r w:rsidR="007B3FAB">
        <w:rPr>
          <w:rFonts w:asciiTheme="majorEastAsia" w:eastAsiaTheme="majorEastAsia" w:hAnsiTheme="majorEastAsia"/>
          <w:sz w:val="24"/>
          <w:szCs w:val="24"/>
        </w:rPr>
        <w:t>に</w:t>
      </w:r>
      <w:r w:rsidR="00855103">
        <w:rPr>
          <w:rFonts w:asciiTheme="majorEastAsia" w:eastAsiaTheme="majorEastAsia" w:hAnsiTheme="majorEastAsia" w:hint="eastAsia"/>
          <w:sz w:val="24"/>
          <w:szCs w:val="24"/>
        </w:rPr>
        <w:t>該当</w:t>
      </w:r>
      <w:r w:rsidR="003B24B5">
        <w:rPr>
          <w:rFonts w:asciiTheme="majorEastAsia" w:eastAsiaTheme="majorEastAsia" w:hAnsiTheme="majorEastAsia" w:hint="eastAsia"/>
          <w:sz w:val="24"/>
          <w:szCs w:val="24"/>
        </w:rPr>
        <w:t>する</w:t>
      </w:r>
      <w:r w:rsidR="00F85A4A">
        <w:rPr>
          <w:rFonts w:asciiTheme="majorEastAsia" w:eastAsiaTheme="majorEastAsia" w:hAnsiTheme="majorEastAsia" w:hint="eastAsia"/>
          <w:sz w:val="24"/>
          <w:szCs w:val="24"/>
        </w:rPr>
        <w:t>ため、それら</w:t>
      </w:r>
      <w:r w:rsidR="007B3FAB">
        <w:rPr>
          <w:rFonts w:asciiTheme="majorEastAsia" w:eastAsiaTheme="majorEastAsia" w:hAnsiTheme="majorEastAsia"/>
          <w:sz w:val="24"/>
          <w:szCs w:val="24"/>
        </w:rPr>
        <w:t>を</w:t>
      </w:r>
      <w:r w:rsidR="00F951C3" w:rsidRPr="00CF7D05">
        <w:rPr>
          <w:rFonts w:asciiTheme="majorEastAsia" w:eastAsiaTheme="majorEastAsia" w:hAnsiTheme="majorEastAsia"/>
          <w:sz w:val="24"/>
          <w:szCs w:val="24"/>
        </w:rPr>
        <w:t>事前</w:t>
      </w:r>
      <w:r w:rsidR="000B24E1" w:rsidRPr="00CF7D05">
        <w:rPr>
          <w:rFonts w:asciiTheme="majorEastAsia" w:eastAsiaTheme="majorEastAsia" w:hAnsiTheme="majorEastAsia" w:hint="eastAsia"/>
          <w:sz w:val="24"/>
          <w:szCs w:val="24"/>
        </w:rPr>
        <w:t>に</w:t>
      </w:r>
      <w:r w:rsidR="00377F0C">
        <w:rPr>
          <w:rFonts w:asciiTheme="majorEastAsia" w:eastAsiaTheme="majorEastAsia" w:hAnsiTheme="majorEastAsia" w:hint="eastAsia"/>
          <w:sz w:val="24"/>
          <w:szCs w:val="24"/>
        </w:rPr>
        <w:t>確認</w:t>
      </w:r>
      <w:r w:rsidR="007B3FAB">
        <w:rPr>
          <w:rFonts w:asciiTheme="majorEastAsia" w:eastAsiaTheme="majorEastAsia" w:hAnsiTheme="majorEastAsia" w:hint="eastAsia"/>
          <w:sz w:val="24"/>
          <w:szCs w:val="24"/>
        </w:rPr>
        <w:t>頂いた上</w:t>
      </w:r>
      <w:r w:rsidR="007B3FAB">
        <w:rPr>
          <w:rFonts w:asciiTheme="majorEastAsia" w:eastAsiaTheme="majorEastAsia" w:hAnsiTheme="majorEastAsia"/>
          <w:sz w:val="24"/>
          <w:szCs w:val="24"/>
        </w:rPr>
        <w:t>で</w:t>
      </w:r>
      <w:r w:rsidR="00377F0C">
        <w:rPr>
          <w:rFonts w:asciiTheme="majorEastAsia" w:eastAsiaTheme="majorEastAsia" w:hAnsiTheme="majorEastAsia"/>
          <w:sz w:val="24"/>
          <w:szCs w:val="24"/>
        </w:rPr>
        <w:t>、記入</w:t>
      </w:r>
      <w:r w:rsidR="007B3FAB">
        <w:rPr>
          <w:rFonts w:asciiTheme="majorEastAsia" w:eastAsiaTheme="majorEastAsia" w:hAnsiTheme="majorEastAsia" w:hint="eastAsia"/>
          <w:sz w:val="24"/>
          <w:szCs w:val="24"/>
        </w:rPr>
        <w:t>済み</w:t>
      </w:r>
      <w:r w:rsidR="00377F0C">
        <w:rPr>
          <w:rFonts w:asciiTheme="majorEastAsia" w:eastAsiaTheme="majorEastAsia" w:hAnsiTheme="majorEastAsia"/>
          <w:sz w:val="24"/>
          <w:szCs w:val="24"/>
        </w:rPr>
        <w:t>の本チェックシート</w:t>
      </w:r>
      <w:r w:rsidR="0067271B">
        <w:rPr>
          <w:rFonts w:asciiTheme="majorEastAsia" w:eastAsiaTheme="majorEastAsia" w:hAnsiTheme="majorEastAsia" w:hint="eastAsia"/>
          <w:sz w:val="24"/>
          <w:szCs w:val="24"/>
        </w:rPr>
        <w:t>も併せて</w:t>
      </w:r>
      <w:r w:rsidR="00377F0C">
        <w:rPr>
          <w:rFonts w:asciiTheme="majorEastAsia" w:eastAsiaTheme="majorEastAsia" w:hAnsiTheme="majorEastAsia"/>
          <w:sz w:val="24"/>
          <w:szCs w:val="24"/>
        </w:rPr>
        <w:t>提出してください。</w:t>
      </w:r>
    </w:p>
    <w:p w14:paraId="28DFCC21" w14:textId="77777777" w:rsidR="0067271B" w:rsidRDefault="0067271B" w:rsidP="002953D7">
      <w:pPr>
        <w:widowControl/>
        <w:ind w:firstLineChars="100" w:firstLine="240"/>
        <w:jc w:val="left"/>
        <w:rPr>
          <w:rFonts w:asciiTheme="majorEastAsia" w:eastAsiaTheme="majorEastAsia" w:hAnsiTheme="majorEastAsia"/>
          <w:sz w:val="24"/>
          <w:szCs w:val="24"/>
        </w:rPr>
      </w:pPr>
    </w:p>
    <w:p w14:paraId="79917852" w14:textId="77777777" w:rsidR="00C34C03" w:rsidRPr="00CF7D05" w:rsidRDefault="00C34C03" w:rsidP="002B3071">
      <w:pPr>
        <w:widowControl/>
        <w:jc w:val="left"/>
        <w:rPr>
          <w:rFonts w:asciiTheme="majorEastAsia" w:eastAsiaTheme="majorEastAsia" w:hAnsiTheme="majorEastAsia"/>
          <w:sz w:val="24"/>
          <w:szCs w:val="24"/>
        </w:rPr>
      </w:pPr>
    </w:p>
    <w:p w14:paraId="5CC1D122" w14:textId="77777777" w:rsidR="002F5C4A" w:rsidRPr="00CF7D05" w:rsidRDefault="002F5C4A" w:rsidP="004E509E">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１</w:t>
      </w:r>
      <w:r w:rsidR="00D66134"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sz w:val="24"/>
          <w:szCs w:val="24"/>
        </w:rPr>
        <w:t>公的機関の</w:t>
      </w:r>
      <w:r w:rsidR="00D66134" w:rsidRPr="00CF7D05">
        <w:rPr>
          <w:rFonts w:asciiTheme="majorEastAsia" w:eastAsiaTheme="majorEastAsia" w:hAnsiTheme="majorEastAsia" w:hint="eastAsia"/>
          <w:sz w:val="24"/>
          <w:szCs w:val="24"/>
        </w:rPr>
        <w:t>計画策定</w:t>
      </w:r>
      <w:r w:rsidR="00D66134" w:rsidRPr="00CF7D05">
        <w:rPr>
          <w:rFonts w:asciiTheme="majorEastAsia" w:eastAsiaTheme="majorEastAsia" w:hAnsiTheme="majorEastAsia"/>
          <w:sz w:val="24"/>
          <w:szCs w:val="24"/>
        </w:rPr>
        <w:t>への関与</w:t>
      </w:r>
      <w:r w:rsidR="00D66134" w:rsidRPr="00CF7D05">
        <w:rPr>
          <w:rFonts w:asciiTheme="majorEastAsia" w:eastAsiaTheme="majorEastAsia" w:hAnsiTheme="majorEastAsia" w:hint="eastAsia"/>
          <w:sz w:val="24"/>
          <w:szCs w:val="24"/>
        </w:rPr>
        <w:t>）</w:t>
      </w:r>
    </w:p>
    <w:p w14:paraId="1280F320" w14:textId="293E8AEE" w:rsidR="00D66134" w:rsidRPr="00CF7D05" w:rsidRDefault="00765688" w:rsidP="00D66134">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68480" behindDoc="0" locked="0" layoutInCell="1" allowOverlap="1" wp14:anchorId="3C4BAE64" wp14:editId="5B63B04A">
                <wp:simplePos x="0" y="0"/>
                <wp:positionH relativeFrom="margin">
                  <wp:align>left</wp:align>
                </wp:positionH>
                <wp:positionV relativeFrom="paragraph">
                  <wp:posOffset>669925</wp:posOffset>
                </wp:positionV>
                <wp:extent cx="5347970" cy="1590675"/>
                <wp:effectExtent l="0" t="0" r="24130" b="28575"/>
                <wp:wrapNone/>
                <wp:docPr id="8" name="大かっこ 8"/>
                <wp:cNvGraphicFramePr/>
                <a:graphic xmlns:a="http://schemas.openxmlformats.org/drawingml/2006/main">
                  <a:graphicData uri="http://schemas.microsoft.com/office/word/2010/wordprocessingShape">
                    <wps:wsp>
                      <wps:cNvSpPr/>
                      <wps:spPr>
                        <a:xfrm>
                          <a:off x="0" y="0"/>
                          <a:ext cx="5347970" cy="15906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6881F8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0;margin-top:52.75pt;width:421.1pt;height:125.2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" strokecolor="black [3213]" strokeweight=".5pt">
                <v:stroke joinstyle="miter"/>
                <w10:wrap anchorx="margin"/>
              </v:shape>
            </w:pict>
          </mc:Fallback>
        </mc:AlternateContent>
      </w:r>
      <w:r w:rsidR="002F5C4A" w:rsidRPr="00CF7D05">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00D66134" w:rsidRPr="00CF7D05">
        <w:rPr>
          <w:rFonts w:asciiTheme="majorEastAsia" w:eastAsiaTheme="majorEastAsia" w:hAnsiTheme="majorEastAsia" w:hint="eastAsia"/>
          <w:sz w:val="24"/>
          <w:szCs w:val="24"/>
        </w:rPr>
        <w:t>の</w:t>
      </w:r>
      <w:r w:rsidR="00D66134" w:rsidRPr="00CF7D05">
        <w:rPr>
          <w:rFonts w:asciiTheme="majorEastAsia" w:eastAsiaTheme="majorEastAsia" w:hAnsiTheme="majorEastAsia"/>
          <w:sz w:val="24"/>
          <w:szCs w:val="24"/>
        </w:rPr>
        <w:t>策定に際して</w:t>
      </w:r>
      <w:r w:rsidR="00D66134" w:rsidRPr="00CF7D05">
        <w:rPr>
          <w:rFonts w:asciiTheme="majorEastAsia" w:eastAsiaTheme="majorEastAsia" w:hAnsiTheme="majorEastAsia" w:hint="eastAsia"/>
          <w:sz w:val="24"/>
          <w:szCs w:val="24"/>
        </w:rPr>
        <w:t>、公的機関が中心となって、</w:t>
      </w:r>
      <w:r w:rsidR="00D66134" w:rsidRPr="00CF7D05">
        <w:rPr>
          <w:rFonts w:asciiTheme="majorEastAsia" w:eastAsiaTheme="majorEastAsia" w:hAnsiTheme="majorEastAsia"/>
          <w:sz w:val="24"/>
          <w:szCs w:val="24"/>
        </w:rPr>
        <w:t>各</w:t>
      </w:r>
      <w:r w:rsidR="00D66134" w:rsidRPr="00CF7D05">
        <w:rPr>
          <w:rFonts w:asciiTheme="majorEastAsia" w:eastAsiaTheme="majorEastAsia" w:hAnsiTheme="majorEastAsia" w:hint="eastAsia"/>
          <w:sz w:val="24"/>
          <w:szCs w:val="24"/>
        </w:rPr>
        <w:t>構成主体</w:t>
      </w:r>
      <w:r w:rsidR="005F3E5F" w:rsidRPr="00CF7D05">
        <w:rPr>
          <w:rFonts w:asciiTheme="majorEastAsia" w:eastAsiaTheme="majorEastAsia" w:hAnsiTheme="majorEastAsia" w:hint="eastAsia"/>
          <w:sz w:val="24"/>
          <w:szCs w:val="24"/>
        </w:rPr>
        <w:t>（</w:t>
      </w:r>
      <w:r w:rsidR="00A7374A">
        <w:rPr>
          <w:rFonts w:asciiTheme="majorEastAsia" w:eastAsiaTheme="majorEastAsia" w:hAnsiTheme="majorEastAsia" w:hint="eastAsia"/>
          <w:sz w:val="24"/>
          <w:szCs w:val="24"/>
        </w:rPr>
        <w:t>計画等</w:t>
      </w:r>
      <w:r w:rsidR="005F3E5F" w:rsidRPr="00CF7D05">
        <w:rPr>
          <w:rFonts w:asciiTheme="majorEastAsia" w:eastAsiaTheme="majorEastAsia" w:hAnsiTheme="majorEastAsia" w:hint="eastAsia"/>
          <w:sz w:val="24"/>
          <w:szCs w:val="24"/>
        </w:rPr>
        <w:t>の目的</w:t>
      </w:r>
      <w:r w:rsidR="005F3E5F" w:rsidRPr="00CF7D05">
        <w:rPr>
          <w:rFonts w:asciiTheme="majorEastAsia" w:eastAsiaTheme="majorEastAsia" w:hAnsiTheme="majorEastAsia"/>
          <w:sz w:val="24"/>
          <w:szCs w:val="24"/>
        </w:rPr>
        <w:t>や対象範囲に応じて構成された事業者、団体、住民等</w:t>
      </w:r>
      <w:r w:rsidR="005F3E5F"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hint="eastAsia"/>
          <w:sz w:val="24"/>
          <w:szCs w:val="24"/>
        </w:rPr>
        <w:t>と</w:t>
      </w:r>
      <w:r w:rsidR="00D66134" w:rsidRPr="00CF7D05">
        <w:rPr>
          <w:rFonts w:asciiTheme="majorEastAsia" w:eastAsiaTheme="majorEastAsia" w:hAnsiTheme="majorEastAsia"/>
          <w:sz w:val="24"/>
          <w:szCs w:val="24"/>
        </w:rPr>
        <w:t>連携しつつ策定</w:t>
      </w:r>
      <w:r w:rsidR="00D66134" w:rsidRPr="00CF7D05">
        <w:rPr>
          <w:rFonts w:asciiTheme="majorEastAsia" w:eastAsiaTheme="majorEastAsia" w:hAnsiTheme="majorEastAsia" w:hint="eastAsia"/>
          <w:sz w:val="24"/>
          <w:szCs w:val="24"/>
        </w:rPr>
        <w:t>している</w:t>
      </w:r>
      <w:r w:rsidR="00D66134" w:rsidRPr="00CF7D05">
        <w:rPr>
          <w:rFonts w:asciiTheme="majorEastAsia" w:eastAsiaTheme="majorEastAsia" w:hAnsiTheme="majorEastAsia"/>
          <w:sz w:val="24"/>
          <w:szCs w:val="24"/>
        </w:rPr>
        <w:t>。</w:t>
      </w:r>
    </w:p>
    <w:p w14:paraId="77FBCA12" w14:textId="5F64A3E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sz w:val="24"/>
          <w:szCs w:val="24"/>
        </w:rPr>
        <w:t>構成員：</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機関</w:t>
      </w:r>
      <w:r w:rsidRPr="00CF7D05">
        <w:rPr>
          <w:rFonts w:asciiTheme="majorEastAsia" w:eastAsiaTheme="majorEastAsia" w:hAnsiTheme="majorEastAsia"/>
          <w:sz w:val="24"/>
          <w:szCs w:val="24"/>
        </w:rPr>
        <w:t>名</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p>
    <w:p w14:paraId="1183FE44" w14:textId="77777777" w:rsidR="00EC186D" w:rsidRPr="00CF7D05" w:rsidRDefault="00EC186D"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Pr="00CF7D05">
        <w:rPr>
          <w:rFonts w:asciiTheme="majorEastAsia" w:eastAsiaTheme="majorEastAsia" w:hAnsiTheme="majorEastAsia"/>
          <w:sz w:val="24"/>
          <w:szCs w:val="24"/>
        </w:rPr>
        <w:t xml:space="preserve">　　　　・・・・</w:t>
      </w:r>
    </w:p>
    <w:p w14:paraId="0FBE3592" w14:textId="77777777" w:rsidR="00EC186D" w:rsidRDefault="00EC186D" w:rsidP="002B3071">
      <w:pPr>
        <w:widowControl/>
        <w:jc w:val="left"/>
        <w:rPr>
          <w:rFonts w:asciiTheme="majorEastAsia" w:eastAsiaTheme="majorEastAsia" w:hAnsiTheme="majorEastAsia"/>
          <w:sz w:val="24"/>
          <w:szCs w:val="24"/>
        </w:rPr>
      </w:pPr>
    </w:p>
    <w:p w14:paraId="17B15212" w14:textId="77777777" w:rsidR="00E51EB6" w:rsidRPr="00CF7D05" w:rsidRDefault="00E51EB6" w:rsidP="002B3071">
      <w:pPr>
        <w:widowControl/>
        <w:jc w:val="left"/>
        <w:rPr>
          <w:rFonts w:asciiTheme="majorEastAsia" w:eastAsiaTheme="majorEastAsia" w:hAnsiTheme="majorEastAsia" w:hint="eastAsia"/>
          <w:sz w:val="24"/>
          <w:szCs w:val="24"/>
        </w:rPr>
      </w:pPr>
    </w:p>
    <w:p w14:paraId="0F19E4BB" w14:textId="77777777" w:rsidR="002A414F" w:rsidRDefault="002A414F" w:rsidP="002B3071">
      <w:pPr>
        <w:widowControl/>
        <w:jc w:val="left"/>
        <w:rPr>
          <w:rFonts w:asciiTheme="majorEastAsia" w:eastAsiaTheme="majorEastAsia" w:hAnsiTheme="majorEastAsia"/>
          <w:sz w:val="24"/>
          <w:szCs w:val="24"/>
        </w:rPr>
      </w:pPr>
    </w:p>
    <w:p w14:paraId="74951E1E" w14:textId="77777777" w:rsidR="00E51EB6" w:rsidRDefault="00E51EB6" w:rsidP="002B3071">
      <w:pPr>
        <w:widowControl/>
        <w:jc w:val="left"/>
        <w:rPr>
          <w:rFonts w:asciiTheme="majorEastAsia" w:eastAsiaTheme="majorEastAsia" w:hAnsiTheme="majorEastAsia"/>
          <w:sz w:val="24"/>
          <w:szCs w:val="24"/>
        </w:rPr>
      </w:pPr>
    </w:p>
    <w:p w14:paraId="5F82B7B9" w14:textId="77777777" w:rsidR="00E51EB6" w:rsidRPr="00CF7D05" w:rsidRDefault="00E51EB6" w:rsidP="002B3071">
      <w:pPr>
        <w:widowControl/>
        <w:jc w:val="left"/>
        <w:rPr>
          <w:rFonts w:asciiTheme="majorEastAsia" w:eastAsiaTheme="majorEastAsia" w:hAnsiTheme="majorEastAsia" w:hint="eastAsia"/>
          <w:sz w:val="24"/>
          <w:szCs w:val="24"/>
        </w:rPr>
      </w:pPr>
    </w:p>
    <w:p w14:paraId="6F68805F" w14:textId="77777777" w:rsidR="00EC186D" w:rsidRPr="00CF7D05" w:rsidRDefault="00EC186D" w:rsidP="002B3071">
      <w:pPr>
        <w:widowControl/>
        <w:jc w:val="left"/>
        <w:rPr>
          <w:rFonts w:asciiTheme="majorEastAsia" w:eastAsiaTheme="majorEastAsia" w:hAnsiTheme="majorEastAsia"/>
          <w:sz w:val="24"/>
          <w:szCs w:val="24"/>
        </w:rPr>
      </w:pPr>
    </w:p>
    <w:p w14:paraId="17119D52" w14:textId="77777777" w:rsidR="006336E5" w:rsidRPr="00CF7D05" w:rsidRDefault="006336E5" w:rsidP="002B3071">
      <w:pPr>
        <w:widowControl/>
        <w:jc w:val="left"/>
        <w:rPr>
          <w:rFonts w:asciiTheme="majorEastAsia" w:eastAsiaTheme="majorEastAsia" w:hAnsiTheme="majorEastAsia"/>
          <w:sz w:val="24"/>
          <w:szCs w:val="24"/>
        </w:rPr>
      </w:pPr>
    </w:p>
    <w:p w14:paraId="19CD2058" w14:textId="77777777" w:rsidR="00F32C33" w:rsidRPr="00CF7D05" w:rsidRDefault="00F32C33" w:rsidP="00F32C3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２</w:t>
      </w:r>
      <w:r w:rsidRPr="00CF7D05">
        <w:rPr>
          <w:rFonts w:asciiTheme="majorEastAsia" w:eastAsiaTheme="majorEastAsia" w:hAnsiTheme="majorEastAsia" w:hint="eastAsia"/>
          <w:sz w:val="24"/>
          <w:szCs w:val="24"/>
        </w:rPr>
        <w:t>（流域</w:t>
      </w:r>
      <w:r w:rsidR="00C34C03"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課題</w:t>
      </w:r>
      <w:r w:rsidR="00C34C03" w:rsidRPr="00CF7D05">
        <w:rPr>
          <w:rFonts w:asciiTheme="majorEastAsia" w:eastAsiaTheme="majorEastAsia" w:hAnsiTheme="majorEastAsia" w:hint="eastAsia"/>
          <w:sz w:val="24"/>
          <w:szCs w:val="24"/>
        </w:rPr>
        <w:t>設定</w:t>
      </w:r>
      <w:r w:rsidRPr="00CF7D05">
        <w:rPr>
          <w:rFonts w:asciiTheme="majorEastAsia" w:eastAsiaTheme="majorEastAsia" w:hAnsiTheme="majorEastAsia" w:hint="eastAsia"/>
          <w:sz w:val="24"/>
          <w:szCs w:val="24"/>
        </w:rPr>
        <w:t>）</w:t>
      </w:r>
    </w:p>
    <w:p w14:paraId="6D5E835E" w14:textId="77777777" w:rsidR="00EC186D" w:rsidRPr="00CF7D05" w:rsidRDefault="00765688"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0528" behindDoc="0" locked="0" layoutInCell="1" allowOverlap="1" wp14:anchorId="1BD901B2" wp14:editId="25034C54">
                <wp:simplePos x="0" y="0"/>
                <wp:positionH relativeFrom="margin">
                  <wp:align>right</wp:align>
                </wp:positionH>
                <wp:positionV relativeFrom="paragraph">
                  <wp:posOffset>212726</wp:posOffset>
                </wp:positionV>
                <wp:extent cx="5347970" cy="1581150"/>
                <wp:effectExtent l="0" t="0" r="24130" b="19050"/>
                <wp:wrapNone/>
                <wp:docPr id="9" name="大かっこ 9"/>
                <wp:cNvGraphicFramePr/>
                <a:graphic xmlns:a="http://schemas.openxmlformats.org/drawingml/2006/main">
                  <a:graphicData uri="http://schemas.microsoft.com/office/word/2010/wordprocessingShape">
                    <wps:wsp>
                      <wps:cNvSpPr/>
                      <wps:spPr>
                        <a:xfrm>
                          <a:off x="0" y="0"/>
                          <a:ext cx="5347970" cy="15811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FABC1CB" id="大かっこ 9" o:spid="_x0000_s1026" type="#_x0000_t185" style="position:absolute;left:0;text-align:left;margin-left:369.9pt;margin-top:16.75pt;width:421.1pt;height:124.5pt;z-index:25167052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現在</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将来の課題</w:t>
      </w:r>
      <w:r w:rsidR="000B24E1" w:rsidRPr="00CF7D05">
        <w:rPr>
          <w:rFonts w:asciiTheme="majorEastAsia" w:eastAsiaTheme="majorEastAsia" w:hAnsiTheme="majorEastAsia" w:hint="eastAsia"/>
          <w:sz w:val="24"/>
          <w:szCs w:val="24"/>
        </w:rPr>
        <w:t>」</w:t>
      </w:r>
      <w:r w:rsidR="00F70E9D" w:rsidRPr="00CF7D05">
        <w:rPr>
          <w:rFonts w:asciiTheme="majorEastAsia" w:eastAsiaTheme="majorEastAsia" w:hAnsiTheme="majorEastAsia" w:hint="eastAsia"/>
          <w:sz w:val="24"/>
          <w:szCs w:val="24"/>
        </w:rPr>
        <w:t>または同趣旨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5DE29E37"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59DC8191" w14:textId="25763A38"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52A37576" w14:textId="740AF73F" w:rsidR="002A414F" w:rsidRDefault="002A414F" w:rsidP="00EC186D">
      <w:pPr>
        <w:widowControl/>
        <w:jc w:val="left"/>
        <w:rPr>
          <w:rFonts w:asciiTheme="majorEastAsia" w:eastAsiaTheme="majorEastAsia" w:hAnsiTheme="majorEastAsia"/>
          <w:sz w:val="24"/>
          <w:szCs w:val="24"/>
        </w:rPr>
      </w:pPr>
    </w:p>
    <w:p w14:paraId="49613D74" w14:textId="77777777" w:rsidR="00021E1C" w:rsidRDefault="00021E1C" w:rsidP="00EC186D">
      <w:pPr>
        <w:widowControl/>
        <w:jc w:val="left"/>
        <w:rPr>
          <w:rFonts w:asciiTheme="majorEastAsia" w:eastAsiaTheme="majorEastAsia" w:hAnsiTheme="majorEastAsia"/>
          <w:sz w:val="24"/>
          <w:szCs w:val="24"/>
        </w:rPr>
      </w:pPr>
    </w:p>
    <w:p w14:paraId="1A6EF781" w14:textId="77777777" w:rsidR="00E51EB6" w:rsidRDefault="00E51EB6" w:rsidP="00EC186D">
      <w:pPr>
        <w:widowControl/>
        <w:jc w:val="left"/>
        <w:rPr>
          <w:rFonts w:asciiTheme="majorEastAsia" w:eastAsiaTheme="majorEastAsia" w:hAnsiTheme="majorEastAsia"/>
          <w:sz w:val="24"/>
          <w:szCs w:val="24"/>
        </w:rPr>
      </w:pPr>
    </w:p>
    <w:p w14:paraId="2E19C391" w14:textId="77777777" w:rsidR="00E51EB6" w:rsidRDefault="00E51EB6" w:rsidP="00EC186D">
      <w:pPr>
        <w:widowControl/>
        <w:jc w:val="left"/>
        <w:rPr>
          <w:rFonts w:asciiTheme="majorEastAsia" w:eastAsiaTheme="majorEastAsia" w:hAnsiTheme="majorEastAsia"/>
          <w:sz w:val="24"/>
          <w:szCs w:val="24"/>
        </w:rPr>
      </w:pPr>
    </w:p>
    <w:p w14:paraId="34CF0FC5" w14:textId="77777777" w:rsidR="00E51EB6" w:rsidRDefault="00E51EB6" w:rsidP="00EC186D">
      <w:pPr>
        <w:widowControl/>
        <w:jc w:val="left"/>
        <w:rPr>
          <w:rFonts w:asciiTheme="majorEastAsia" w:eastAsiaTheme="majorEastAsia" w:hAnsiTheme="majorEastAsia" w:hint="eastAsia"/>
          <w:sz w:val="24"/>
          <w:szCs w:val="24"/>
        </w:rPr>
      </w:pPr>
      <w:bookmarkStart w:id="0" w:name="_GoBack"/>
      <w:bookmarkEnd w:id="0"/>
    </w:p>
    <w:p w14:paraId="327F595E" w14:textId="332459E2" w:rsidR="00021E1C" w:rsidRDefault="00021E1C">
      <w:pPr>
        <w:widowControl/>
        <w:jc w:val="left"/>
        <w:rPr>
          <w:rFonts w:asciiTheme="majorEastAsia" w:eastAsiaTheme="majorEastAsia" w:hAnsiTheme="majorEastAsia"/>
          <w:sz w:val="24"/>
          <w:szCs w:val="24"/>
        </w:rPr>
      </w:pPr>
      <w:r>
        <w:rPr>
          <w:rFonts w:asciiTheme="majorEastAsia" w:eastAsiaTheme="majorEastAsia" w:hAnsiTheme="majorEastAsia"/>
          <w:sz w:val="24"/>
          <w:szCs w:val="24"/>
        </w:rPr>
        <w:br w:type="page"/>
      </w:r>
    </w:p>
    <w:p w14:paraId="5C09C9AD" w14:textId="77777777" w:rsidR="00F32C33" w:rsidRPr="00CF7D05" w:rsidRDefault="00F32C33"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lastRenderedPageBreak/>
        <w:t>チェック</w:t>
      </w:r>
      <w:r w:rsidR="001B0F87" w:rsidRPr="00CF7D05">
        <w:rPr>
          <w:rFonts w:asciiTheme="majorEastAsia" w:eastAsiaTheme="majorEastAsia" w:hAnsiTheme="majorEastAsia" w:hint="eastAsia"/>
          <w:color w:val="FFFFFF" w:themeColor="background1"/>
          <w:sz w:val="24"/>
          <w:szCs w:val="24"/>
          <w:highlight w:val="black"/>
        </w:rPr>
        <w:t>３</w:t>
      </w:r>
      <w:r w:rsidRPr="00CF7D05">
        <w:rPr>
          <w:rFonts w:asciiTheme="majorEastAsia" w:eastAsiaTheme="majorEastAsia" w:hAnsiTheme="majorEastAsia" w:hint="eastAsia"/>
          <w:sz w:val="24"/>
          <w:szCs w:val="24"/>
        </w:rPr>
        <w:t>（</w:t>
      </w:r>
      <w:r w:rsidR="00C34C03" w:rsidRPr="00CF7D05">
        <w:rPr>
          <w:rFonts w:asciiTheme="majorEastAsia" w:eastAsiaTheme="majorEastAsia" w:hAnsiTheme="majorEastAsia" w:hint="eastAsia"/>
          <w:sz w:val="24"/>
          <w:szCs w:val="24"/>
        </w:rPr>
        <w:t>流域の目標設定</w:t>
      </w:r>
      <w:r w:rsidRPr="00CF7D05">
        <w:rPr>
          <w:rFonts w:asciiTheme="majorEastAsia" w:eastAsiaTheme="majorEastAsia" w:hAnsiTheme="majorEastAsia" w:hint="eastAsia"/>
          <w:sz w:val="24"/>
          <w:szCs w:val="24"/>
        </w:rPr>
        <w:t>）</w:t>
      </w:r>
    </w:p>
    <w:p w14:paraId="7E8AEB27" w14:textId="5647BBD4" w:rsidR="00EC186D" w:rsidRPr="00CF7D05" w:rsidRDefault="00765688"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2576" behindDoc="0" locked="0" layoutInCell="1" allowOverlap="1" wp14:anchorId="25FABA82" wp14:editId="5F7CB35B">
                <wp:simplePos x="0" y="0"/>
                <wp:positionH relativeFrom="margin">
                  <wp:align>right</wp:align>
                </wp:positionH>
                <wp:positionV relativeFrom="paragraph">
                  <wp:posOffset>441325</wp:posOffset>
                </wp:positionV>
                <wp:extent cx="5347970" cy="1390650"/>
                <wp:effectExtent l="0" t="0" r="24130" b="19050"/>
                <wp:wrapNone/>
                <wp:docPr id="11" name="大かっこ 11"/>
                <wp:cNvGraphicFramePr/>
                <a:graphic xmlns:a="http://schemas.openxmlformats.org/drawingml/2006/main">
                  <a:graphicData uri="http://schemas.microsoft.com/office/word/2010/wordprocessingShape">
                    <wps:wsp>
                      <wps:cNvSpPr/>
                      <wps:spPr>
                        <a:xfrm>
                          <a:off x="0" y="0"/>
                          <a:ext cx="5347970" cy="1390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197AF02" id="大かっこ 11" o:spid="_x0000_s1026" type="#_x0000_t185" style="position:absolute;left:0;text-align:left;margin-left:369.9pt;margin-top:34.75pt;width:421.1pt;height:109.5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理念や将来目指すべき姿</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健全な水循環の維持又は回復に</w:t>
      </w:r>
      <w:r w:rsidR="000B24E1" w:rsidRPr="00CF7D05">
        <w:rPr>
          <w:rFonts w:asciiTheme="majorEastAsia" w:eastAsiaTheme="majorEastAsia" w:hAnsiTheme="majorEastAsia" w:hint="eastAsia"/>
          <w:sz w:val="24"/>
          <w:szCs w:val="24"/>
        </w:rPr>
        <w:t>関する</w:t>
      </w:r>
      <w:r w:rsidR="000B24E1" w:rsidRPr="00CF7D05">
        <w:rPr>
          <w:rFonts w:asciiTheme="majorEastAsia" w:eastAsiaTheme="majorEastAsia" w:hAnsiTheme="majorEastAsia"/>
          <w:sz w:val="24"/>
          <w:szCs w:val="24"/>
        </w:rPr>
        <w:t>目標</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326C3A4B"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D052449" w14:textId="662DC463"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94E0AF1" w14:textId="77777777" w:rsidR="00EC186D" w:rsidRDefault="00EC186D" w:rsidP="00EC186D">
      <w:pPr>
        <w:widowControl/>
        <w:jc w:val="left"/>
        <w:rPr>
          <w:rFonts w:asciiTheme="majorEastAsia" w:eastAsiaTheme="majorEastAsia" w:hAnsiTheme="majorEastAsia"/>
          <w:sz w:val="24"/>
          <w:szCs w:val="24"/>
        </w:rPr>
      </w:pPr>
    </w:p>
    <w:p w14:paraId="0A93F7AE" w14:textId="77777777" w:rsidR="00E51EB6" w:rsidRPr="00CF7D05" w:rsidRDefault="00E51EB6" w:rsidP="00EC186D">
      <w:pPr>
        <w:widowControl/>
        <w:jc w:val="left"/>
        <w:rPr>
          <w:rFonts w:asciiTheme="majorEastAsia" w:eastAsiaTheme="majorEastAsia" w:hAnsiTheme="majorEastAsia" w:hint="eastAsia"/>
          <w:sz w:val="24"/>
          <w:szCs w:val="24"/>
        </w:rPr>
      </w:pPr>
    </w:p>
    <w:p w14:paraId="011551F9" w14:textId="77777777" w:rsidR="007C2705" w:rsidRPr="00CF7D05" w:rsidRDefault="007C2705" w:rsidP="00EC186D">
      <w:pPr>
        <w:widowControl/>
        <w:jc w:val="left"/>
        <w:rPr>
          <w:rFonts w:asciiTheme="majorEastAsia" w:eastAsiaTheme="majorEastAsia" w:hAnsiTheme="majorEastAsia"/>
          <w:sz w:val="24"/>
          <w:szCs w:val="24"/>
        </w:rPr>
      </w:pPr>
    </w:p>
    <w:p w14:paraId="6173EBCB" w14:textId="77777777" w:rsidR="002A414F" w:rsidRDefault="002A414F" w:rsidP="00EC186D">
      <w:pPr>
        <w:widowControl/>
        <w:jc w:val="left"/>
        <w:rPr>
          <w:rFonts w:asciiTheme="majorEastAsia" w:eastAsiaTheme="majorEastAsia" w:hAnsiTheme="majorEastAsia"/>
          <w:sz w:val="24"/>
          <w:szCs w:val="24"/>
        </w:rPr>
      </w:pPr>
    </w:p>
    <w:p w14:paraId="37DB819D" w14:textId="50EEF52F" w:rsidR="00544F95" w:rsidRDefault="00544F95">
      <w:pPr>
        <w:widowControl/>
        <w:jc w:val="left"/>
        <w:rPr>
          <w:rFonts w:asciiTheme="majorEastAsia" w:eastAsiaTheme="majorEastAsia" w:hAnsiTheme="majorEastAsia"/>
          <w:sz w:val="24"/>
          <w:szCs w:val="24"/>
        </w:rPr>
      </w:pPr>
    </w:p>
    <w:p w14:paraId="64FC4F91" w14:textId="77777777" w:rsidR="00E51EB6" w:rsidRDefault="00E51EB6">
      <w:pPr>
        <w:widowControl/>
        <w:jc w:val="left"/>
        <w:rPr>
          <w:rFonts w:asciiTheme="majorEastAsia" w:eastAsiaTheme="majorEastAsia" w:hAnsiTheme="majorEastAsia" w:hint="eastAsia"/>
          <w:sz w:val="24"/>
          <w:szCs w:val="24"/>
        </w:rPr>
      </w:pPr>
    </w:p>
    <w:p w14:paraId="554B0CC4" w14:textId="77777777" w:rsidR="00C34C03" w:rsidRPr="00CF7D05" w:rsidRDefault="00C34C03" w:rsidP="00C34C0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４</w:t>
      </w:r>
      <w:r w:rsidRPr="00CF7D05">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を達成するため</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施策</w:t>
      </w:r>
      <w:r w:rsidRPr="00CF7D05">
        <w:rPr>
          <w:rFonts w:asciiTheme="majorEastAsia" w:eastAsiaTheme="majorEastAsia" w:hAnsiTheme="majorEastAsia" w:hint="eastAsia"/>
          <w:sz w:val="24"/>
          <w:szCs w:val="24"/>
        </w:rPr>
        <w:t>設定）</w:t>
      </w:r>
    </w:p>
    <w:p w14:paraId="3B35903F" w14:textId="18FD9C9E" w:rsidR="00F32C33" w:rsidRPr="00CF7D05"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目標を達成するために</w:t>
      </w:r>
      <w:r w:rsidR="000B24E1" w:rsidRPr="00CF7D05">
        <w:rPr>
          <w:rFonts w:asciiTheme="majorEastAsia" w:eastAsiaTheme="majorEastAsia" w:hAnsiTheme="majorEastAsia" w:hint="eastAsia"/>
          <w:sz w:val="24"/>
          <w:szCs w:val="24"/>
        </w:rPr>
        <w:t>実施する</w:t>
      </w:r>
      <w:r w:rsidR="000B24E1" w:rsidRPr="00CF7D05">
        <w:rPr>
          <w:rFonts w:asciiTheme="majorEastAsia" w:eastAsiaTheme="majorEastAsia" w:hAnsiTheme="majorEastAsia"/>
          <w:sz w:val="24"/>
          <w:szCs w:val="24"/>
        </w:rPr>
        <w:t>施策</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p>
    <w:p w14:paraId="10EBA0F3" w14:textId="42CA3ED6" w:rsidR="00EC186D" w:rsidRPr="00CF7D05" w:rsidRDefault="00544F95"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4624" behindDoc="0" locked="0" layoutInCell="1" allowOverlap="1" wp14:anchorId="702B0770" wp14:editId="20F87B5B">
                <wp:simplePos x="0" y="0"/>
                <wp:positionH relativeFrom="margin">
                  <wp:align>right</wp:align>
                </wp:positionH>
                <wp:positionV relativeFrom="paragraph">
                  <wp:posOffset>-3175</wp:posOffset>
                </wp:positionV>
                <wp:extent cx="5347970" cy="1409700"/>
                <wp:effectExtent l="0" t="0" r="24130" b="19050"/>
                <wp:wrapNone/>
                <wp:docPr id="12" name="大かっこ 12"/>
                <wp:cNvGraphicFramePr/>
                <a:graphic xmlns:a="http://schemas.openxmlformats.org/drawingml/2006/main">
                  <a:graphicData uri="http://schemas.microsoft.com/office/word/2010/wordprocessingShape">
                    <wps:wsp>
                      <wps:cNvSpPr/>
                      <wps:spPr>
                        <a:xfrm>
                          <a:off x="0" y="0"/>
                          <a:ext cx="5347970" cy="14097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0717122" id="大かっこ 12" o:spid="_x0000_s1026" type="#_x0000_t185" style="position:absolute;left:0;text-align:left;margin-left:369.9pt;margin-top:-.25pt;width:421.1pt;height:111pt;z-index:25167462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" strokecolor="black [3213]" strokeweight=".5pt">
                <v:stroke joinstyle="miter"/>
                <w10:wrap anchorx="margin"/>
              </v:shape>
            </w:pict>
          </mc:Fallback>
        </mc:AlternateContent>
      </w:r>
      <w:r w:rsidR="00EC186D" w:rsidRPr="00CF7D05">
        <w:rPr>
          <w:rFonts w:asciiTheme="majorEastAsia" w:eastAsiaTheme="majorEastAsia" w:hAnsiTheme="majorEastAsia" w:hint="eastAsia"/>
          <w:sz w:val="24"/>
          <w:szCs w:val="24"/>
        </w:rPr>
        <w:t>記載</w:t>
      </w:r>
      <w:r w:rsidR="00EC186D" w:rsidRPr="00CF7D05">
        <w:rPr>
          <w:rFonts w:asciiTheme="majorEastAsia" w:eastAsiaTheme="majorEastAsia" w:hAnsiTheme="majorEastAsia"/>
          <w:sz w:val="24"/>
          <w:szCs w:val="24"/>
        </w:rPr>
        <w:t>箇所</w:t>
      </w:r>
      <w:r w:rsidR="00EC186D" w:rsidRPr="00CF7D05">
        <w:rPr>
          <w:rFonts w:asciiTheme="majorEastAsia" w:eastAsiaTheme="majorEastAsia" w:hAnsiTheme="majorEastAsia" w:hint="eastAsia"/>
          <w:sz w:val="24"/>
          <w:szCs w:val="24"/>
        </w:rPr>
        <w:t xml:space="preserve">：Ｐ○　</w:t>
      </w:r>
      <w:r w:rsidR="00EC186D" w:rsidRPr="00CF7D05">
        <w:rPr>
          <w:rFonts w:asciiTheme="majorEastAsia" w:eastAsiaTheme="majorEastAsia" w:hAnsiTheme="majorEastAsia"/>
          <w:sz w:val="24"/>
          <w:szCs w:val="24"/>
        </w:rPr>
        <w:t>○行目～○行目</w:t>
      </w:r>
    </w:p>
    <w:p w14:paraId="3A8A3882" w14:textId="28B7CCCF"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3A6AFD6" w14:textId="77777777" w:rsidR="00EC186D" w:rsidRPr="00CF7D05" w:rsidRDefault="00EC186D" w:rsidP="00EC186D">
      <w:pPr>
        <w:widowControl/>
        <w:jc w:val="left"/>
        <w:rPr>
          <w:rFonts w:asciiTheme="majorEastAsia" w:eastAsiaTheme="majorEastAsia" w:hAnsiTheme="majorEastAsia"/>
          <w:sz w:val="24"/>
          <w:szCs w:val="24"/>
        </w:rPr>
      </w:pPr>
    </w:p>
    <w:p w14:paraId="20128216" w14:textId="77777777" w:rsidR="007C2705" w:rsidRDefault="007C2705" w:rsidP="00EC186D">
      <w:pPr>
        <w:widowControl/>
        <w:ind w:left="240" w:hangingChars="100" w:hanging="240"/>
        <w:jc w:val="left"/>
        <w:rPr>
          <w:rFonts w:asciiTheme="majorEastAsia" w:eastAsiaTheme="majorEastAsia" w:hAnsiTheme="majorEastAsia"/>
          <w:sz w:val="24"/>
          <w:szCs w:val="24"/>
        </w:rPr>
      </w:pPr>
    </w:p>
    <w:p w14:paraId="4DF98865" w14:textId="77777777" w:rsidR="00E51EB6" w:rsidRPr="00CF7D05" w:rsidRDefault="00E51EB6" w:rsidP="00EC186D">
      <w:pPr>
        <w:widowControl/>
        <w:ind w:left="240" w:hangingChars="100" w:hanging="240"/>
        <w:jc w:val="left"/>
        <w:rPr>
          <w:rFonts w:asciiTheme="majorEastAsia" w:eastAsiaTheme="majorEastAsia" w:hAnsiTheme="majorEastAsia" w:hint="eastAsia"/>
          <w:sz w:val="24"/>
          <w:szCs w:val="24"/>
        </w:rPr>
      </w:pPr>
    </w:p>
    <w:p w14:paraId="317D5B3C" w14:textId="77777777" w:rsidR="00CE2BC3" w:rsidRDefault="00CE2BC3" w:rsidP="00EC186D">
      <w:pPr>
        <w:widowControl/>
        <w:ind w:left="240" w:hangingChars="100" w:hanging="240"/>
        <w:jc w:val="left"/>
        <w:rPr>
          <w:rFonts w:asciiTheme="majorEastAsia" w:eastAsiaTheme="majorEastAsia" w:hAnsiTheme="majorEastAsia"/>
          <w:sz w:val="24"/>
          <w:szCs w:val="24"/>
        </w:rPr>
      </w:pPr>
    </w:p>
    <w:p w14:paraId="3E855AFF" w14:textId="77777777" w:rsidR="00E51EB6" w:rsidRPr="00CF7D05" w:rsidRDefault="00E51EB6" w:rsidP="00EC186D">
      <w:pPr>
        <w:widowControl/>
        <w:ind w:left="240" w:hangingChars="100" w:hanging="240"/>
        <w:jc w:val="left"/>
        <w:rPr>
          <w:rFonts w:asciiTheme="majorEastAsia" w:eastAsiaTheme="majorEastAsia" w:hAnsiTheme="majorEastAsia" w:hint="eastAsia"/>
          <w:sz w:val="24"/>
          <w:szCs w:val="24"/>
        </w:rPr>
      </w:pPr>
    </w:p>
    <w:p w14:paraId="138C84A0" w14:textId="77777777" w:rsidR="002A414F" w:rsidRPr="00CF7D05" w:rsidRDefault="002A414F" w:rsidP="00544F95">
      <w:pPr>
        <w:widowControl/>
        <w:jc w:val="left"/>
        <w:rPr>
          <w:rFonts w:asciiTheme="majorEastAsia" w:eastAsiaTheme="majorEastAsia" w:hAnsiTheme="majorEastAsia"/>
          <w:sz w:val="24"/>
          <w:szCs w:val="24"/>
        </w:rPr>
      </w:pPr>
    </w:p>
    <w:p w14:paraId="10C89D1C" w14:textId="0E8E899F" w:rsidR="00C34C03" w:rsidRPr="00CF7D05" w:rsidRDefault="00C34C03" w:rsidP="00C34C0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CE2BC3">
        <w:rPr>
          <w:rFonts w:asciiTheme="majorEastAsia" w:eastAsiaTheme="majorEastAsia" w:hAnsiTheme="majorEastAsia" w:hint="eastAsia"/>
          <w:color w:val="FFFFFF" w:themeColor="background1"/>
          <w:sz w:val="24"/>
          <w:szCs w:val="24"/>
          <w:highlight w:val="black"/>
        </w:rPr>
        <w:t>５</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時点</w:t>
      </w:r>
      <w:r w:rsidRPr="00CF7D05">
        <w:rPr>
          <w:rFonts w:asciiTheme="majorEastAsia" w:eastAsiaTheme="majorEastAsia" w:hAnsiTheme="majorEastAsia"/>
          <w:sz w:val="24"/>
          <w:szCs w:val="24"/>
        </w:rPr>
        <w:t>における</w:t>
      </w:r>
      <w:r w:rsidRPr="00CF7D05">
        <w:rPr>
          <w:rFonts w:asciiTheme="majorEastAsia" w:eastAsiaTheme="majorEastAsia" w:hAnsiTheme="majorEastAsia" w:hint="eastAsia"/>
          <w:sz w:val="24"/>
          <w:szCs w:val="24"/>
        </w:rPr>
        <w:t>課題</w:t>
      </w:r>
      <w:r w:rsidRPr="00CF7D05">
        <w:rPr>
          <w:rFonts w:asciiTheme="majorEastAsia" w:eastAsiaTheme="majorEastAsia" w:hAnsiTheme="majorEastAsia"/>
          <w:sz w:val="24"/>
          <w:szCs w:val="24"/>
        </w:rPr>
        <w:t>・</w:t>
      </w:r>
      <w:r w:rsidR="007A57FA">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実施する施策</w:t>
      </w:r>
      <w:r w:rsidRPr="00CF7D05">
        <w:rPr>
          <w:rFonts w:asciiTheme="majorEastAsia" w:eastAsiaTheme="majorEastAsia" w:hAnsiTheme="majorEastAsia"/>
          <w:sz w:val="24"/>
          <w:szCs w:val="24"/>
        </w:rPr>
        <w:t>の</w:t>
      </w:r>
      <w:r w:rsidRPr="00CF7D05">
        <w:rPr>
          <w:rFonts w:asciiTheme="majorEastAsia" w:eastAsiaTheme="majorEastAsia" w:hAnsiTheme="majorEastAsia" w:hint="eastAsia"/>
          <w:sz w:val="24"/>
          <w:szCs w:val="24"/>
        </w:rPr>
        <w:t>適切</w:t>
      </w:r>
      <w:r w:rsidRPr="00CF7D05">
        <w:rPr>
          <w:rFonts w:asciiTheme="majorEastAsia" w:eastAsiaTheme="majorEastAsia" w:hAnsiTheme="majorEastAsia"/>
          <w:sz w:val="24"/>
          <w:szCs w:val="24"/>
        </w:rPr>
        <w:t>性</w:t>
      </w:r>
      <w:r w:rsidRPr="00CF7D05">
        <w:rPr>
          <w:rFonts w:asciiTheme="majorEastAsia" w:eastAsiaTheme="majorEastAsia" w:hAnsiTheme="majorEastAsia" w:hint="eastAsia"/>
          <w:sz w:val="24"/>
          <w:szCs w:val="24"/>
        </w:rPr>
        <w:t>）</w:t>
      </w:r>
    </w:p>
    <w:p w14:paraId="7B3FEA60" w14:textId="43D54D6F" w:rsidR="00F32C33" w:rsidRPr="00D400DA"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4F5E5A">
        <w:rPr>
          <w:rFonts w:asciiTheme="majorEastAsia" w:eastAsiaTheme="majorEastAsia" w:hAnsiTheme="majorEastAsia" w:hint="eastAsia"/>
          <w:sz w:val="24"/>
          <w:szCs w:val="24"/>
        </w:rPr>
        <w:t>計画</w:t>
      </w:r>
      <w:r w:rsidR="004F5E5A">
        <w:rPr>
          <w:rFonts w:asciiTheme="majorEastAsia" w:eastAsiaTheme="majorEastAsia" w:hAnsiTheme="majorEastAsia"/>
          <w:sz w:val="24"/>
          <w:szCs w:val="24"/>
        </w:rPr>
        <w:t>等に</w:t>
      </w:r>
      <w:r w:rsidRPr="00CF7D05">
        <w:rPr>
          <w:rFonts w:asciiTheme="majorEastAsia" w:eastAsiaTheme="majorEastAsia" w:hAnsiTheme="majorEastAsia"/>
          <w:sz w:val="24"/>
          <w:szCs w:val="24"/>
        </w:rPr>
        <w:t>記載されている課題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施策などが</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sz w:val="24"/>
          <w:szCs w:val="24"/>
        </w:rPr>
        <w:t>時点</w:t>
      </w:r>
      <w:r w:rsidRPr="00CF7D05">
        <w:rPr>
          <w:rFonts w:asciiTheme="majorEastAsia" w:eastAsiaTheme="majorEastAsia" w:hAnsiTheme="majorEastAsia" w:hint="eastAsia"/>
          <w:sz w:val="24"/>
          <w:szCs w:val="24"/>
        </w:rPr>
        <w:t>においても</w:t>
      </w:r>
      <w:r w:rsidRPr="00CF7D05">
        <w:rPr>
          <w:rFonts w:asciiTheme="majorEastAsia" w:eastAsiaTheme="majorEastAsia" w:hAnsiTheme="majorEastAsia"/>
          <w:sz w:val="24"/>
          <w:szCs w:val="24"/>
        </w:rPr>
        <w:t>当該流域における課題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w:t>
      </w:r>
      <w:r w:rsidR="007C2705">
        <w:rPr>
          <w:rFonts w:asciiTheme="majorEastAsia" w:eastAsiaTheme="majorEastAsia" w:hAnsiTheme="majorEastAsia" w:hint="eastAsia"/>
          <w:sz w:val="24"/>
          <w:szCs w:val="24"/>
        </w:rPr>
        <w:t>として</w:t>
      </w:r>
      <w:r w:rsidR="007C2705">
        <w:rPr>
          <w:rFonts w:asciiTheme="majorEastAsia" w:eastAsiaTheme="majorEastAsia" w:hAnsiTheme="majorEastAsia"/>
          <w:sz w:val="24"/>
          <w:szCs w:val="24"/>
        </w:rPr>
        <w:t>適合している</w:t>
      </w:r>
      <w:r w:rsidRPr="00D400DA">
        <w:rPr>
          <w:rFonts w:asciiTheme="majorEastAsia" w:eastAsiaTheme="majorEastAsia" w:hAnsiTheme="majorEastAsia" w:hint="eastAsia"/>
          <w:sz w:val="24"/>
          <w:szCs w:val="24"/>
        </w:rPr>
        <w:t>。</w:t>
      </w:r>
    </w:p>
    <w:p w14:paraId="5E0F4F59" w14:textId="77777777" w:rsidR="00C34C03" w:rsidRDefault="00C34C03" w:rsidP="004E509E">
      <w:pPr>
        <w:widowControl/>
        <w:jc w:val="left"/>
        <w:rPr>
          <w:rFonts w:asciiTheme="majorEastAsia" w:eastAsiaTheme="majorEastAsia" w:hAnsiTheme="majorEastAsia"/>
          <w:sz w:val="24"/>
          <w:szCs w:val="24"/>
        </w:rPr>
      </w:pPr>
    </w:p>
    <w:p w14:paraId="771D7CD4" w14:textId="77777777" w:rsidR="00CE2BC3" w:rsidRDefault="00CE2BC3" w:rsidP="004E509E">
      <w:pPr>
        <w:widowControl/>
        <w:jc w:val="left"/>
        <w:rPr>
          <w:rFonts w:asciiTheme="majorEastAsia" w:eastAsiaTheme="majorEastAsia" w:hAnsiTheme="majorEastAsia"/>
          <w:sz w:val="24"/>
          <w:szCs w:val="24"/>
        </w:rPr>
      </w:pPr>
    </w:p>
    <w:p w14:paraId="6CB3D566" w14:textId="2E5EA41A" w:rsidR="00CE2BC3" w:rsidRPr="00D400DA" w:rsidRDefault="00CE2BC3" w:rsidP="00CE2BC3">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６</w:t>
      </w:r>
      <w:r w:rsidRPr="00D400DA">
        <w:rPr>
          <w:rFonts w:asciiTheme="majorEastAsia" w:eastAsiaTheme="majorEastAsia" w:hAnsiTheme="majorEastAsia" w:hint="eastAsia"/>
          <w:sz w:val="24"/>
          <w:szCs w:val="24"/>
        </w:rPr>
        <w:t>（地域住民等の</w:t>
      </w:r>
      <w:r w:rsidRPr="00D400DA">
        <w:rPr>
          <w:rFonts w:asciiTheme="majorEastAsia" w:eastAsiaTheme="majorEastAsia" w:hAnsiTheme="majorEastAsia"/>
          <w:sz w:val="24"/>
          <w:szCs w:val="24"/>
        </w:rPr>
        <w:t>意見の反映</w:t>
      </w:r>
      <w:r w:rsidRPr="00D400DA">
        <w:rPr>
          <w:rFonts w:asciiTheme="majorEastAsia" w:eastAsiaTheme="majorEastAsia" w:hAnsiTheme="majorEastAsia" w:hint="eastAsia"/>
          <w:sz w:val="24"/>
          <w:szCs w:val="24"/>
        </w:rPr>
        <w:t>）</w:t>
      </w:r>
    </w:p>
    <w:p w14:paraId="4A0E9700" w14:textId="2ECF962F" w:rsidR="00CE2BC3" w:rsidRPr="00CF7D05" w:rsidRDefault="00CE2BC3" w:rsidP="00CE2BC3">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Pr="00CF7D05">
        <w:rPr>
          <w:rFonts w:asciiTheme="majorEastAsia" w:eastAsiaTheme="majorEastAsia" w:hAnsiTheme="majorEastAsia" w:hint="eastAsia"/>
          <w:sz w:val="24"/>
          <w:szCs w:val="24"/>
        </w:rPr>
        <w:t>の策定に当たって</w:t>
      </w:r>
      <w:r w:rsidRPr="00CF7D05">
        <w:rPr>
          <w:rFonts w:asciiTheme="majorEastAsia" w:eastAsiaTheme="majorEastAsia" w:hAnsiTheme="majorEastAsia"/>
          <w:sz w:val="24"/>
          <w:szCs w:val="24"/>
        </w:rPr>
        <w:t>、地域住民等の</w:t>
      </w:r>
      <w:r w:rsidRPr="00CF7D05">
        <w:rPr>
          <w:rFonts w:asciiTheme="majorEastAsia" w:eastAsiaTheme="majorEastAsia" w:hAnsiTheme="majorEastAsia" w:hint="eastAsia"/>
          <w:sz w:val="24"/>
          <w:szCs w:val="24"/>
        </w:rPr>
        <w:t>意見が</w:t>
      </w:r>
      <w:r w:rsidRPr="00CF7D05">
        <w:rPr>
          <w:rFonts w:asciiTheme="majorEastAsia" w:eastAsiaTheme="majorEastAsia" w:hAnsiTheme="majorEastAsia"/>
          <w:sz w:val="24"/>
          <w:szCs w:val="24"/>
        </w:rPr>
        <w:t>反映されるよう、住民代表の</w:t>
      </w:r>
      <w:r w:rsidR="00A7374A">
        <w:rPr>
          <w:rFonts w:asciiTheme="majorEastAsia" w:eastAsiaTheme="majorEastAsia" w:hAnsiTheme="majorEastAsia" w:hint="eastAsia"/>
          <w:sz w:val="24"/>
          <w:szCs w:val="24"/>
        </w:rPr>
        <w:t>計画</w:t>
      </w:r>
      <w:r w:rsidRPr="00CF7D05">
        <w:rPr>
          <w:rFonts w:asciiTheme="majorEastAsia" w:eastAsiaTheme="majorEastAsia" w:hAnsiTheme="majorEastAsia" w:hint="eastAsia"/>
          <w:sz w:val="24"/>
          <w:szCs w:val="24"/>
        </w:rPr>
        <w:t>策定</w:t>
      </w:r>
      <w:r w:rsidRPr="00CF7D05">
        <w:rPr>
          <w:rFonts w:asciiTheme="majorEastAsia" w:eastAsiaTheme="majorEastAsia" w:hAnsiTheme="majorEastAsia"/>
          <w:sz w:val="24"/>
          <w:szCs w:val="24"/>
        </w:rPr>
        <w:t>への参画</w:t>
      </w:r>
      <w:r w:rsidR="00F32CFE">
        <w:rPr>
          <w:rFonts w:asciiTheme="majorEastAsia" w:eastAsiaTheme="majorEastAsia" w:hAnsiTheme="majorEastAsia" w:hint="eastAsia"/>
          <w:sz w:val="24"/>
          <w:szCs w:val="24"/>
        </w:rPr>
        <w:t>、</w:t>
      </w:r>
      <w:r w:rsidR="00F32CFE">
        <w:rPr>
          <w:rFonts w:asciiTheme="majorEastAsia" w:eastAsiaTheme="majorEastAsia" w:hAnsiTheme="majorEastAsia"/>
          <w:sz w:val="24"/>
          <w:szCs w:val="24"/>
        </w:rPr>
        <w:t>住民からの意見</w:t>
      </w:r>
      <w:r w:rsidR="00F32CFE">
        <w:rPr>
          <w:rFonts w:asciiTheme="majorEastAsia" w:eastAsiaTheme="majorEastAsia" w:hAnsiTheme="majorEastAsia" w:hint="eastAsia"/>
          <w:sz w:val="24"/>
          <w:szCs w:val="24"/>
        </w:rPr>
        <w:t>募集</w:t>
      </w:r>
      <w:r w:rsidRPr="00CF7D05">
        <w:rPr>
          <w:rFonts w:asciiTheme="majorEastAsia" w:eastAsiaTheme="majorEastAsia" w:hAnsiTheme="majorEastAsia"/>
          <w:sz w:val="24"/>
          <w:szCs w:val="24"/>
        </w:rPr>
        <w:t>、アンケート</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実施</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シンポジウムの開催</w:t>
      </w:r>
      <w:r w:rsidR="00BE6F98">
        <w:rPr>
          <w:rFonts w:asciiTheme="majorEastAsia" w:eastAsiaTheme="majorEastAsia" w:hAnsiTheme="majorEastAsia" w:hint="eastAsia"/>
          <w:sz w:val="24"/>
          <w:szCs w:val="24"/>
        </w:rPr>
        <w:t>等</w:t>
      </w:r>
      <w:r w:rsidR="00BE6F98">
        <w:rPr>
          <w:rFonts w:asciiTheme="majorEastAsia" w:eastAsiaTheme="majorEastAsia" w:hAnsiTheme="majorEastAsia"/>
          <w:sz w:val="24"/>
          <w:szCs w:val="24"/>
        </w:rPr>
        <w:t>の</w:t>
      </w:r>
      <w:r w:rsidR="00BE6F98">
        <w:rPr>
          <w:rFonts w:asciiTheme="majorEastAsia" w:eastAsiaTheme="majorEastAsia" w:hAnsiTheme="majorEastAsia" w:hint="eastAsia"/>
          <w:sz w:val="24"/>
          <w:szCs w:val="24"/>
        </w:rPr>
        <w:t>地域の</w:t>
      </w:r>
      <w:r w:rsidR="00BE6F98">
        <w:rPr>
          <w:rFonts w:asciiTheme="majorEastAsia" w:eastAsiaTheme="majorEastAsia" w:hAnsiTheme="majorEastAsia"/>
          <w:sz w:val="24"/>
          <w:szCs w:val="24"/>
        </w:rPr>
        <w:t>実情に応じ</w:t>
      </w:r>
      <w:r w:rsidR="00BE6F98">
        <w:rPr>
          <w:rFonts w:asciiTheme="majorEastAsia" w:eastAsiaTheme="majorEastAsia" w:hAnsiTheme="majorEastAsia" w:hint="eastAsia"/>
          <w:sz w:val="24"/>
          <w:szCs w:val="24"/>
        </w:rPr>
        <w:t>た</w:t>
      </w:r>
      <w:r w:rsidRPr="00CF7D05">
        <w:rPr>
          <w:rFonts w:asciiTheme="majorEastAsia" w:eastAsiaTheme="majorEastAsia" w:hAnsiTheme="majorEastAsia"/>
          <w:sz w:val="24"/>
          <w:szCs w:val="24"/>
        </w:rPr>
        <w:t>必要な措置</w:t>
      </w:r>
      <w:r w:rsidR="007C2705">
        <w:rPr>
          <w:rFonts w:asciiTheme="majorEastAsia" w:eastAsiaTheme="majorEastAsia" w:hAnsiTheme="majorEastAsia" w:hint="eastAsia"/>
          <w:sz w:val="24"/>
          <w:szCs w:val="24"/>
        </w:rPr>
        <w:t>が</w:t>
      </w:r>
      <w:r w:rsidRPr="00CF7D05">
        <w:rPr>
          <w:rFonts w:asciiTheme="majorEastAsia" w:eastAsiaTheme="majorEastAsia" w:hAnsiTheme="majorEastAsia"/>
          <w:sz w:val="24"/>
          <w:szCs w:val="24"/>
        </w:rPr>
        <w:t>講じ</w:t>
      </w:r>
      <w:r w:rsidR="007C2705">
        <w:rPr>
          <w:rFonts w:asciiTheme="majorEastAsia" w:eastAsiaTheme="majorEastAsia" w:hAnsiTheme="majorEastAsia" w:hint="eastAsia"/>
          <w:sz w:val="24"/>
          <w:szCs w:val="24"/>
        </w:rPr>
        <w:t>られて</w:t>
      </w:r>
      <w:r w:rsidRPr="00CF7D05">
        <w:rPr>
          <w:rFonts w:asciiTheme="majorEastAsia" w:eastAsiaTheme="majorEastAsia" w:hAnsiTheme="majorEastAsia"/>
          <w:sz w:val="24"/>
          <w:szCs w:val="24"/>
        </w:rPr>
        <w:t>いる</w:t>
      </w:r>
      <w:r w:rsidRPr="00CF7D05">
        <w:rPr>
          <w:rFonts w:asciiTheme="majorEastAsia" w:eastAsiaTheme="majorEastAsia" w:hAnsiTheme="majorEastAsia" w:hint="eastAsia"/>
          <w:sz w:val="24"/>
          <w:szCs w:val="24"/>
        </w:rPr>
        <w:t>。</w:t>
      </w:r>
    </w:p>
    <w:p w14:paraId="2CC3B909" w14:textId="0DD6754D" w:rsidR="00CE2BC3" w:rsidRPr="00CF7D05" w:rsidRDefault="00CE2BC3" w:rsidP="00CE2BC3">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91008" behindDoc="0" locked="0" layoutInCell="1" allowOverlap="1" wp14:anchorId="0B6F6FC3" wp14:editId="34DF1630">
                <wp:simplePos x="0" y="0"/>
                <wp:positionH relativeFrom="margin">
                  <wp:align>right</wp:align>
                </wp:positionH>
                <wp:positionV relativeFrom="paragraph">
                  <wp:posOffset>16510</wp:posOffset>
                </wp:positionV>
                <wp:extent cx="5347970" cy="1200150"/>
                <wp:effectExtent l="0" t="0" r="24130" b="19050"/>
                <wp:wrapNone/>
                <wp:docPr id="5" name="大かっこ 5"/>
                <wp:cNvGraphicFramePr/>
                <a:graphic xmlns:a="http://schemas.openxmlformats.org/drawingml/2006/main">
                  <a:graphicData uri="http://schemas.microsoft.com/office/word/2010/wordprocessingShape">
                    <wps:wsp>
                      <wps:cNvSpPr/>
                      <wps:spPr>
                        <a:xfrm>
                          <a:off x="0" y="0"/>
                          <a:ext cx="5347970" cy="12001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10B4FC7" id="大かっこ 5" o:spid="_x0000_s1026" type="#_x0000_t185" style="position:absolute;left:0;text-align:left;margin-left:369.9pt;margin-top:1.3pt;width:421.1pt;height:94.5pt;z-index:25169100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" strokecolor="black [3213]" strokeweight=".5pt">
                <v:stroke joinstyle="miter"/>
                <w10:wrap anchorx="margin"/>
              </v:shape>
            </w:pict>
          </mc:Fallback>
        </mc:AlternateContent>
      </w:r>
      <w:r w:rsidR="00F32CFE">
        <w:rPr>
          <w:rFonts w:asciiTheme="majorEastAsia" w:eastAsiaTheme="majorEastAsia" w:hAnsiTheme="majorEastAsia" w:hint="eastAsia"/>
          <w:sz w:val="24"/>
          <w:szCs w:val="24"/>
        </w:rPr>
        <w:t>講じた</w:t>
      </w:r>
      <w:r w:rsidR="00F32CFE">
        <w:rPr>
          <w:rFonts w:asciiTheme="majorEastAsia" w:eastAsiaTheme="majorEastAsia" w:hAnsiTheme="majorEastAsia"/>
          <w:sz w:val="24"/>
          <w:szCs w:val="24"/>
        </w:rPr>
        <w:t>措置</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B9E6688" w14:textId="77777777" w:rsidR="00CE2BC3" w:rsidRPr="00CF7D05" w:rsidRDefault="00CE2BC3" w:rsidP="00CE2BC3">
      <w:pPr>
        <w:widowControl/>
        <w:ind w:left="240" w:hangingChars="100" w:hanging="240"/>
        <w:jc w:val="left"/>
        <w:rPr>
          <w:rFonts w:asciiTheme="majorEastAsia" w:eastAsiaTheme="majorEastAsia" w:hAnsiTheme="majorEastAsia"/>
          <w:sz w:val="24"/>
          <w:szCs w:val="24"/>
        </w:rPr>
      </w:pPr>
    </w:p>
    <w:p w14:paraId="36D06E8F" w14:textId="77777777" w:rsidR="00CE2BC3" w:rsidRDefault="00CE2BC3" w:rsidP="00CE2BC3">
      <w:pPr>
        <w:widowControl/>
        <w:ind w:left="240" w:hangingChars="100" w:hanging="240"/>
        <w:jc w:val="left"/>
        <w:rPr>
          <w:rFonts w:asciiTheme="majorEastAsia" w:eastAsiaTheme="majorEastAsia" w:hAnsiTheme="majorEastAsia"/>
          <w:sz w:val="24"/>
          <w:szCs w:val="24"/>
        </w:rPr>
      </w:pPr>
    </w:p>
    <w:p w14:paraId="77A10D53" w14:textId="77777777" w:rsidR="00E51EB6" w:rsidRPr="00765688" w:rsidRDefault="00E51EB6" w:rsidP="00CE2BC3">
      <w:pPr>
        <w:widowControl/>
        <w:ind w:left="240" w:hangingChars="100" w:hanging="240"/>
        <w:jc w:val="left"/>
        <w:rPr>
          <w:rFonts w:asciiTheme="majorEastAsia" w:eastAsiaTheme="majorEastAsia" w:hAnsiTheme="majorEastAsia" w:hint="eastAsia"/>
          <w:sz w:val="24"/>
          <w:szCs w:val="24"/>
        </w:rPr>
      </w:pPr>
    </w:p>
    <w:p w14:paraId="3B281AAB" w14:textId="77777777" w:rsidR="007C2705" w:rsidRPr="00765688" w:rsidRDefault="007C2705" w:rsidP="00CE2BC3">
      <w:pPr>
        <w:widowControl/>
        <w:ind w:left="240" w:hangingChars="100" w:hanging="240"/>
        <w:jc w:val="left"/>
        <w:rPr>
          <w:rFonts w:asciiTheme="majorEastAsia" w:eastAsiaTheme="majorEastAsia" w:hAnsiTheme="majorEastAsia"/>
          <w:sz w:val="24"/>
          <w:szCs w:val="24"/>
        </w:rPr>
      </w:pPr>
    </w:p>
    <w:p w14:paraId="414AC6A7" w14:textId="77777777" w:rsidR="00CE2BC3" w:rsidRDefault="00CE2BC3" w:rsidP="004E509E">
      <w:pPr>
        <w:widowControl/>
        <w:jc w:val="left"/>
        <w:rPr>
          <w:rFonts w:asciiTheme="majorEastAsia" w:eastAsiaTheme="majorEastAsia" w:hAnsiTheme="majorEastAsia"/>
          <w:sz w:val="24"/>
          <w:szCs w:val="24"/>
        </w:rPr>
      </w:pPr>
    </w:p>
    <w:p w14:paraId="34BCCF18" w14:textId="77777777" w:rsidR="00CE2BC3" w:rsidRDefault="00CE2BC3" w:rsidP="004E509E">
      <w:pPr>
        <w:widowControl/>
        <w:jc w:val="left"/>
        <w:rPr>
          <w:rFonts w:asciiTheme="majorEastAsia" w:eastAsiaTheme="majorEastAsia" w:hAnsiTheme="majorEastAsia"/>
          <w:sz w:val="24"/>
          <w:szCs w:val="24"/>
        </w:rPr>
      </w:pPr>
    </w:p>
    <w:p w14:paraId="7BA577E0" w14:textId="6D773EC2" w:rsidR="00CE2BC3" w:rsidRPr="00CF7D05" w:rsidRDefault="00CE2BC3" w:rsidP="00CE2BC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７</w:t>
      </w:r>
      <w:r w:rsidRPr="00CF7D05">
        <w:rPr>
          <w:rFonts w:asciiTheme="majorEastAsia" w:eastAsiaTheme="majorEastAsia" w:hAnsiTheme="majorEastAsia" w:hint="eastAsia"/>
          <w:sz w:val="24"/>
          <w:szCs w:val="24"/>
        </w:rPr>
        <w:t>（流域の特性や既存の他の計画等との関係）</w:t>
      </w:r>
    </w:p>
    <w:p w14:paraId="6D63078D" w14:textId="77777777" w:rsidR="00E51EB6" w:rsidRDefault="00CE2BC3" w:rsidP="002953D7">
      <w:pPr>
        <w:widowControl/>
        <w:ind w:left="240" w:hangingChars="100" w:hanging="240"/>
        <w:jc w:val="left"/>
        <w:rPr>
          <w:rFonts w:asciiTheme="majorEastAsia" w:eastAsiaTheme="majorEastAsia" w:hAnsiTheme="majorEastAsia"/>
          <w:sz w:val="24"/>
          <w:szCs w:val="24"/>
        </w:rPr>
      </w:pPr>
      <w:r w:rsidRPr="004943B7">
        <w:rPr>
          <w:rFonts w:asciiTheme="majorEastAsia" w:eastAsiaTheme="majorEastAsia" w:hAnsiTheme="majorEastAsia" w:hint="eastAsia"/>
          <w:sz w:val="24"/>
          <w:szCs w:val="24"/>
        </w:rPr>
        <w:t>□</w:t>
      </w:r>
      <w:r w:rsidRPr="004943B7">
        <w:rPr>
          <w:rFonts w:asciiTheme="majorEastAsia" w:eastAsiaTheme="majorEastAsia" w:hAnsiTheme="majorEastAsia"/>
          <w:sz w:val="24"/>
          <w:szCs w:val="24"/>
        </w:rPr>
        <w:t xml:space="preserve">　</w:t>
      </w:r>
      <w:r w:rsidR="004943B7" w:rsidRPr="00544F95">
        <w:rPr>
          <w:rFonts w:asciiTheme="majorEastAsia" w:eastAsiaTheme="majorEastAsia" w:hAnsiTheme="majorEastAsia" w:hint="eastAsia"/>
          <w:sz w:val="24"/>
          <w:szCs w:val="24"/>
        </w:rPr>
        <w:t>流域の特性、既存の他の計画</w:t>
      </w:r>
      <w:r w:rsidR="007C2705">
        <w:rPr>
          <w:rFonts w:asciiTheme="majorEastAsia" w:eastAsiaTheme="majorEastAsia" w:hAnsiTheme="majorEastAsia" w:hint="eastAsia"/>
          <w:sz w:val="24"/>
          <w:szCs w:val="24"/>
        </w:rPr>
        <w:t>及び</w:t>
      </w:r>
      <w:r w:rsidR="004943B7" w:rsidRPr="00544F95">
        <w:rPr>
          <w:rFonts w:asciiTheme="majorEastAsia" w:eastAsiaTheme="majorEastAsia" w:hAnsiTheme="majorEastAsia" w:hint="eastAsia"/>
          <w:sz w:val="24"/>
          <w:szCs w:val="24"/>
        </w:rPr>
        <w:t>関係法令</w:t>
      </w:r>
      <w:r w:rsidR="0050002D" w:rsidRPr="00544F95">
        <w:rPr>
          <w:rFonts w:asciiTheme="majorEastAsia" w:eastAsiaTheme="majorEastAsia" w:hAnsiTheme="majorEastAsia" w:hint="eastAsia"/>
          <w:sz w:val="24"/>
          <w:szCs w:val="24"/>
        </w:rPr>
        <w:t>等</w:t>
      </w:r>
      <w:r w:rsidR="0050002D">
        <w:rPr>
          <w:rFonts w:asciiTheme="majorEastAsia" w:eastAsiaTheme="majorEastAsia" w:hAnsiTheme="majorEastAsia" w:hint="eastAsia"/>
          <w:sz w:val="24"/>
          <w:szCs w:val="24"/>
        </w:rPr>
        <w:t>を</w:t>
      </w:r>
      <w:r w:rsidR="0050002D">
        <w:rPr>
          <w:rFonts w:asciiTheme="majorEastAsia" w:eastAsiaTheme="majorEastAsia" w:hAnsiTheme="majorEastAsia"/>
          <w:sz w:val="24"/>
          <w:szCs w:val="24"/>
        </w:rPr>
        <w:t>十分に踏まえつつ</w:t>
      </w:r>
      <w:r w:rsidR="0050002D">
        <w:rPr>
          <w:rFonts w:asciiTheme="majorEastAsia" w:eastAsiaTheme="majorEastAsia" w:hAnsiTheme="majorEastAsia" w:hint="eastAsia"/>
          <w:sz w:val="24"/>
          <w:szCs w:val="24"/>
        </w:rPr>
        <w:t>計画等を</w:t>
      </w:r>
      <w:r w:rsidR="0050002D">
        <w:rPr>
          <w:rFonts w:asciiTheme="majorEastAsia" w:eastAsiaTheme="majorEastAsia" w:hAnsiTheme="majorEastAsia"/>
          <w:sz w:val="24"/>
          <w:szCs w:val="24"/>
        </w:rPr>
        <w:t>策定し</w:t>
      </w:r>
      <w:r w:rsidR="004943B7" w:rsidRPr="00544F95">
        <w:rPr>
          <w:rFonts w:asciiTheme="majorEastAsia" w:eastAsiaTheme="majorEastAsia" w:hAnsiTheme="majorEastAsia" w:hint="eastAsia"/>
          <w:sz w:val="24"/>
          <w:szCs w:val="24"/>
        </w:rPr>
        <w:t>ている。</w:t>
      </w:r>
    </w:p>
    <w:p w14:paraId="3D15BD36" w14:textId="77777777" w:rsidR="00E51EB6" w:rsidRDefault="00E51EB6" w:rsidP="002953D7">
      <w:pPr>
        <w:widowControl/>
        <w:ind w:left="240" w:hangingChars="100" w:hanging="240"/>
        <w:jc w:val="left"/>
        <w:rPr>
          <w:rFonts w:asciiTheme="majorEastAsia" w:eastAsiaTheme="majorEastAsia" w:hAnsiTheme="majorEastAsia"/>
          <w:sz w:val="24"/>
          <w:szCs w:val="24"/>
        </w:rPr>
      </w:pPr>
    </w:p>
    <w:p w14:paraId="0A3B24E5" w14:textId="77777777" w:rsidR="00F32C33" w:rsidRPr="00423201" w:rsidRDefault="00F32C33" w:rsidP="004E509E">
      <w:pPr>
        <w:widowControl/>
        <w:jc w:val="left"/>
        <w:rPr>
          <w:rFonts w:asciiTheme="majorEastAsia" w:eastAsiaTheme="majorEastAsia" w:hAnsiTheme="majorEastAsia"/>
          <w:sz w:val="24"/>
          <w:szCs w:val="24"/>
        </w:rPr>
      </w:pPr>
    </w:p>
    <w:p w14:paraId="303E6A93" w14:textId="1C8C6339" w:rsidR="00397B3F" w:rsidRPr="00D400DA" w:rsidRDefault="002F5C4A">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sidR="00BE6F98">
        <w:rPr>
          <w:rFonts w:asciiTheme="majorEastAsia" w:eastAsiaTheme="majorEastAsia" w:hAnsiTheme="majorEastAsia" w:hint="eastAsia"/>
          <w:color w:val="FFFFFF" w:themeColor="background1"/>
          <w:sz w:val="24"/>
          <w:szCs w:val="24"/>
          <w:highlight w:val="black"/>
        </w:rPr>
        <w:t>８</w:t>
      </w:r>
      <w:r w:rsidR="00397B3F" w:rsidRPr="00D400DA">
        <w:rPr>
          <w:rFonts w:asciiTheme="majorEastAsia" w:eastAsiaTheme="majorEastAsia" w:hAnsiTheme="majorEastAsia" w:hint="eastAsia"/>
          <w:sz w:val="24"/>
          <w:szCs w:val="24"/>
        </w:rPr>
        <w:t>（計画を</w:t>
      </w:r>
      <w:r w:rsidR="00397B3F" w:rsidRPr="00D400DA">
        <w:rPr>
          <w:rFonts w:asciiTheme="majorEastAsia" w:eastAsiaTheme="majorEastAsia" w:hAnsiTheme="majorEastAsia"/>
          <w:sz w:val="24"/>
          <w:szCs w:val="24"/>
        </w:rPr>
        <w:t>評価</w:t>
      </w:r>
      <w:r w:rsidR="00397B3F" w:rsidRPr="00D400DA">
        <w:rPr>
          <w:rFonts w:asciiTheme="majorEastAsia" w:eastAsiaTheme="majorEastAsia" w:hAnsiTheme="majorEastAsia" w:hint="eastAsia"/>
          <w:sz w:val="24"/>
          <w:szCs w:val="24"/>
        </w:rPr>
        <w:t>する</w:t>
      </w:r>
      <w:r w:rsidR="00397B3F" w:rsidRPr="00D400DA">
        <w:rPr>
          <w:rFonts w:asciiTheme="majorEastAsia" w:eastAsiaTheme="majorEastAsia" w:hAnsiTheme="majorEastAsia"/>
          <w:sz w:val="24"/>
          <w:szCs w:val="24"/>
        </w:rPr>
        <w:t>プロセス</w:t>
      </w:r>
      <w:r w:rsidR="00397B3F" w:rsidRPr="00D400DA">
        <w:rPr>
          <w:rFonts w:asciiTheme="majorEastAsia" w:eastAsiaTheme="majorEastAsia" w:hAnsiTheme="majorEastAsia" w:hint="eastAsia"/>
          <w:sz w:val="24"/>
          <w:szCs w:val="24"/>
        </w:rPr>
        <w:t>の</w:t>
      </w:r>
      <w:r w:rsidR="00397B3F" w:rsidRPr="00D400DA">
        <w:rPr>
          <w:rFonts w:asciiTheme="majorEastAsia" w:eastAsiaTheme="majorEastAsia" w:hAnsiTheme="majorEastAsia"/>
          <w:sz w:val="24"/>
          <w:szCs w:val="24"/>
        </w:rPr>
        <w:t>有無</w:t>
      </w:r>
      <w:r w:rsidR="00397B3F" w:rsidRPr="00D400DA">
        <w:rPr>
          <w:rFonts w:asciiTheme="majorEastAsia" w:eastAsiaTheme="majorEastAsia" w:hAnsiTheme="majorEastAsia" w:hint="eastAsia"/>
          <w:sz w:val="24"/>
          <w:szCs w:val="24"/>
        </w:rPr>
        <w:t>）</w:t>
      </w:r>
    </w:p>
    <w:p w14:paraId="658B6530" w14:textId="525C8B22" w:rsidR="00397B3F" w:rsidRPr="00CF7D05" w:rsidRDefault="00397B3F" w:rsidP="00397B3F">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w:t>
      </w:r>
      <w:r w:rsidRPr="00D400DA">
        <w:rPr>
          <w:rFonts w:asciiTheme="majorEastAsia" w:eastAsiaTheme="majorEastAsia" w:hAnsiTheme="majorEastAsia"/>
          <w:sz w:val="24"/>
          <w:szCs w:val="24"/>
        </w:rPr>
        <w:t xml:space="preserve">　</w:t>
      </w:r>
      <w:r>
        <w:rPr>
          <w:rFonts w:asciiTheme="majorEastAsia" w:eastAsiaTheme="majorEastAsia" w:hAnsiTheme="majorEastAsia"/>
          <w:sz w:val="24"/>
          <w:szCs w:val="24"/>
        </w:rPr>
        <w:t>計画</w:t>
      </w:r>
      <w:r w:rsidRPr="00CF7D05">
        <w:rPr>
          <w:rFonts w:asciiTheme="majorEastAsia" w:eastAsiaTheme="majorEastAsia" w:hAnsiTheme="majorEastAsia" w:hint="eastAsia"/>
          <w:sz w:val="24"/>
          <w:szCs w:val="24"/>
        </w:rPr>
        <w:t>の進捗などについて適切な時期に評価を行うプロセスが組み込まれている。</w:t>
      </w:r>
      <w:r>
        <w:rPr>
          <w:rFonts w:asciiTheme="majorEastAsia" w:eastAsiaTheme="majorEastAsia" w:hAnsiTheme="majorEastAsia" w:hint="eastAsia"/>
          <w:sz w:val="24"/>
          <w:szCs w:val="24"/>
        </w:rPr>
        <w:t>又は</w:t>
      </w:r>
      <w:r w:rsidR="0050002D">
        <w:rPr>
          <w:rFonts w:asciiTheme="majorEastAsia" w:eastAsiaTheme="majorEastAsia" w:hAnsiTheme="majorEastAsia" w:hint="eastAsia"/>
          <w:sz w:val="24"/>
          <w:szCs w:val="24"/>
        </w:rPr>
        <w:t>、</w:t>
      </w:r>
      <w:r w:rsidR="0050002D">
        <w:rPr>
          <w:rFonts w:asciiTheme="majorEastAsia" w:eastAsiaTheme="majorEastAsia" w:hAnsiTheme="majorEastAsia"/>
          <w:sz w:val="24"/>
          <w:szCs w:val="24"/>
        </w:rPr>
        <w:t>今後、</w:t>
      </w:r>
      <w:r w:rsidR="0050002D">
        <w:rPr>
          <w:rFonts w:asciiTheme="majorEastAsia" w:eastAsiaTheme="majorEastAsia" w:hAnsiTheme="majorEastAsia" w:hint="eastAsia"/>
          <w:sz w:val="24"/>
          <w:szCs w:val="24"/>
        </w:rPr>
        <w:t>評価プロセス</w:t>
      </w:r>
      <w:r w:rsidR="0050002D">
        <w:rPr>
          <w:rFonts w:asciiTheme="majorEastAsia" w:eastAsiaTheme="majorEastAsia" w:hAnsiTheme="majorEastAsia"/>
          <w:sz w:val="24"/>
          <w:szCs w:val="24"/>
        </w:rPr>
        <w:t>を組み込む</w:t>
      </w:r>
      <w:r w:rsidR="0050002D">
        <w:rPr>
          <w:rFonts w:asciiTheme="majorEastAsia" w:eastAsiaTheme="majorEastAsia" w:hAnsiTheme="majorEastAsia" w:hint="eastAsia"/>
          <w:sz w:val="24"/>
          <w:szCs w:val="24"/>
        </w:rPr>
        <w:t>ことを</w:t>
      </w:r>
      <w:r>
        <w:rPr>
          <w:rFonts w:asciiTheme="majorEastAsia" w:eastAsiaTheme="majorEastAsia" w:hAnsiTheme="majorEastAsia"/>
          <w:sz w:val="24"/>
          <w:szCs w:val="24"/>
        </w:rPr>
        <w:t>予定</w:t>
      </w:r>
      <w:r w:rsidR="0050002D">
        <w:rPr>
          <w:rFonts w:asciiTheme="majorEastAsia" w:eastAsiaTheme="majorEastAsia" w:hAnsiTheme="majorEastAsia" w:hint="eastAsia"/>
          <w:sz w:val="24"/>
          <w:szCs w:val="24"/>
        </w:rPr>
        <w:t>と</w:t>
      </w:r>
      <w:r>
        <w:rPr>
          <w:rFonts w:asciiTheme="majorEastAsia" w:eastAsiaTheme="majorEastAsia" w:hAnsiTheme="majorEastAsia"/>
          <w:sz w:val="24"/>
          <w:szCs w:val="24"/>
        </w:rPr>
        <w:t>している。</w:t>
      </w:r>
      <w:r w:rsidR="0050002D">
        <w:rPr>
          <w:rFonts w:asciiTheme="majorEastAsia" w:eastAsiaTheme="majorEastAsia" w:hAnsiTheme="majorEastAsia" w:hint="eastAsia"/>
          <w:sz w:val="24"/>
          <w:szCs w:val="24"/>
        </w:rPr>
        <w:t>（なお、評価時期を組み込む予定</w:t>
      </w:r>
      <w:r w:rsidR="0050002D">
        <w:rPr>
          <w:rFonts w:asciiTheme="majorEastAsia" w:eastAsiaTheme="majorEastAsia" w:hAnsiTheme="majorEastAsia"/>
          <w:sz w:val="24"/>
          <w:szCs w:val="24"/>
        </w:rPr>
        <w:t>としている場合は、以下に組み込む予定時期を</w:t>
      </w:r>
      <w:r w:rsidR="0050002D">
        <w:rPr>
          <w:rFonts w:asciiTheme="majorEastAsia" w:eastAsiaTheme="majorEastAsia" w:hAnsiTheme="majorEastAsia" w:hint="eastAsia"/>
          <w:sz w:val="24"/>
          <w:szCs w:val="24"/>
        </w:rPr>
        <w:t>記入</w:t>
      </w:r>
      <w:r w:rsidR="0050002D">
        <w:rPr>
          <w:rFonts w:asciiTheme="majorEastAsia" w:eastAsiaTheme="majorEastAsia" w:hAnsiTheme="majorEastAsia"/>
          <w:sz w:val="24"/>
          <w:szCs w:val="24"/>
        </w:rPr>
        <w:t>してください。</w:t>
      </w:r>
      <w:r w:rsidR="0050002D">
        <w:rPr>
          <w:rFonts w:asciiTheme="majorEastAsia" w:eastAsiaTheme="majorEastAsia" w:hAnsiTheme="majorEastAsia" w:hint="eastAsia"/>
          <w:sz w:val="24"/>
          <w:szCs w:val="24"/>
        </w:rPr>
        <w:t>）</w:t>
      </w:r>
    </w:p>
    <w:p w14:paraId="2FB5CFD6"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D400DA">
        <w:rPr>
          <w:rFonts w:asciiTheme="majorEastAsia" w:eastAsiaTheme="majorEastAsia" w:hAnsiTheme="majorEastAsia" w:hint="eastAsia"/>
          <w:noProof/>
          <w:sz w:val="24"/>
          <w:szCs w:val="24"/>
        </w:rPr>
        <mc:AlternateContent>
          <mc:Choice Requires="wps">
            <w:drawing>
              <wp:anchor distT="0" distB="0" distL="114300" distR="114300" simplePos="0" relativeHeight="251693056" behindDoc="0" locked="0" layoutInCell="1" allowOverlap="1" wp14:anchorId="48D4E8B6" wp14:editId="78AA994C">
                <wp:simplePos x="0" y="0"/>
                <wp:positionH relativeFrom="margin">
                  <wp:posOffset>24765</wp:posOffset>
                </wp:positionH>
                <wp:positionV relativeFrom="paragraph">
                  <wp:posOffset>-3174</wp:posOffset>
                </wp:positionV>
                <wp:extent cx="5347970" cy="1447800"/>
                <wp:effectExtent l="0" t="0" r="24130" b="19050"/>
                <wp:wrapNone/>
                <wp:docPr id="3" name="大かっこ 3"/>
                <wp:cNvGraphicFramePr/>
                <a:graphic xmlns:a="http://schemas.openxmlformats.org/drawingml/2006/main">
                  <a:graphicData uri="http://schemas.microsoft.com/office/word/2010/wordprocessingShape">
                    <wps:wsp>
                      <wps:cNvSpPr/>
                      <wps:spPr>
                        <a:xfrm>
                          <a:off x="0" y="0"/>
                          <a:ext cx="5347970" cy="14478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4ED17DC" id="大かっこ 3" o:spid="_x0000_s1026" type="#_x0000_t185" style="position:absolute;left:0;text-align:left;margin-left:1.95pt;margin-top:-.25pt;width:421.1pt;height:114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6CF2FFB5"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148C115"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4564DCD" w14:textId="77777777" w:rsidR="00544F95" w:rsidRDefault="00544F95" w:rsidP="004E509E">
      <w:pPr>
        <w:widowControl/>
        <w:jc w:val="left"/>
        <w:rPr>
          <w:rFonts w:asciiTheme="majorEastAsia" w:eastAsiaTheme="majorEastAsia" w:hAnsiTheme="majorEastAsia"/>
          <w:sz w:val="24"/>
          <w:szCs w:val="24"/>
        </w:rPr>
      </w:pPr>
    </w:p>
    <w:p w14:paraId="652FA3E5" w14:textId="77777777" w:rsidR="00397B3F" w:rsidRPr="00397B3F" w:rsidRDefault="00397B3F" w:rsidP="004E509E">
      <w:pPr>
        <w:widowControl/>
        <w:jc w:val="left"/>
        <w:rPr>
          <w:rFonts w:asciiTheme="majorEastAsia" w:eastAsiaTheme="majorEastAsia" w:hAnsiTheme="majorEastAsia"/>
          <w:sz w:val="24"/>
          <w:szCs w:val="24"/>
        </w:rPr>
      </w:pPr>
    </w:p>
    <w:p w14:paraId="39419009" w14:textId="77777777" w:rsidR="0050002D" w:rsidRDefault="0050002D" w:rsidP="00397B3F">
      <w:pPr>
        <w:widowControl/>
        <w:ind w:left="240" w:hangingChars="100" w:hanging="240"/>
        <w:jc w:val="left"/>
        <w:rPr>
          <w:rFonts w:asciiTheme="majorEastAsia" w:eastAsiaTheme="majorEastAsia" w:hAnsiTheme="majorEastAsia"/>
          <w:color w:val="FFFFFF" w:themeColor="background1"/>
          <w:sz w:val="24"/>
          <w:szCs w:val="24"/>
          <w:highlight w:val="black"/>
        </w:rPr>
      </w:pPr>
    </w:p>
    <w:p w14:paraId="077D0503"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0414438A" w14:textId="77777777" w:rsidR="00530B0E" w:rsidRPr="00D400DA" w:rsidRDefault="00530B0E" w:rsidP="002B3071">
      <w:pPr>
        <w:widowControl/>
        <w:jc w:val="left"/>
        <w:rPr>
          <w:rFonts w:asciiTheme="majorEastAsia" w:eastAsiaTheme="majorEastAsia" w:hAnsiTheme="majorEastAsia"/>
          <w:sz w:val="24"/>
          <w:szCs w:val="24"/>
        </w:rPr>
      </w:pPr>
    </w:p>
    <w:p w14:paraId="542263C0" w14:textId="379B94E8" w:rsidR="008D2AB5" w:rsidRPr="00D400DA" w:rsidRDefault="008D2AB5" w:rsidP="008D2AB5">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color w:val="FFFFFF" w:themeColor="background1"/>
          <w:sz w:val="24"/>
          <w:szCs w:val="24"/>
          <w:highlight w:val="black"/>
        </w:rPr>
        <w:t>チェック</w:t>
      </w:r>
      <w:r w:rsidR="0050002D">
        <w:rPr>
          <w:rFonts w:asciiTheme="majorEastAsia" w:eastAsiaTheme="majorEastAsia" w:hAnsiTheme="majorEastAsia" w:hint="eastAsia"/>
          <w:color w:val="FFFFFF" w:themeColor="background1"/>
          <w:sz w:val="24"/>
          <w:szCs w:val="24"/>
          <w:highlight w:val="black"/>
        </w:rPr>
        <w:t>９</w:t>
      </w:r>
      <w:r w:rsidRPr="00D400DA">
        <w:rPr>
          <w:rFonts w:asciiTheme="majorEastAsia" w:eastAsiaTheme="majorEastAsia" w:hAnsiTheme="majorEastAsia" w:hint="eastAsia"/>
          <w:sz w:val="24"/>
          <w:szCs w:val="24"/>
        </w:rPr>
        <w:t>（</w:t>
      </w:r>
      <w:r w:rsidR="00057E11" w:rsidRPr="00D400DA">
        <w:rPr>
          <w:rFonts w:asciiTheme="majorEastAsia" w:eastAsiaTheme="majorEastAsia" w:hAnsiTheme="majorEastAsia"/>
          <w:sz w:val="24"/>
          <w:szCs w:val="24"/>
        </w:rPr>
        <w:t>計画の進捗状況を表す指標</w:t>
      </w:r>
      <w:r w:rsidRPr="00D400DA">
        <w:rPr>
          <w:rFonts w:asciiTheme="majorEastAsia" w:eastAsiaTheme="majorEastAsia" w:hAnsiTheme="majorEastAsia" w:hint="eastAsia"/>
          <w:sz w:val="24"/>
          <w:szCs w:val="24"/>
        </w:rPr>
        <w:t>）</w:t>
      </w:r>
    </w:p>
    <w:p w14:paraId="4659A653" w14:textId="135A2FB5" w:rsidR="00765688" w:rsidRPr="00CF7D05" w:rsidRDefault="008D2AB5" w:rsidP="00765688">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EC627E" w:rsidRPr="00D400DA">
        <w:rPr>
          <w:rFonts w:asciiTheme="majorEastAsia" w:eastAsiaTheme="majorEastAsia" w:hAnsiTheme="majorEastAsia" w:hint="eastAsia"/>
          <w:sz w:val="24"/>
          <w:szCs w:val="24"/>
        </w:rPr>
        <w:t>「</w:t>
      </w:r>
      <w:r w:rsidR="00EC627E" w:rsidRPr="00D400DA">
        <w:rPr>
          <w:rFonts w:asciiTheme="majorEastAsia" w:eastAsiaTheme="majorEastAsia" w:hAnsiTheme="majorEastAsia"/>
          <w:sz w:val="24"/>
          <w:szCs w:val="24"/>
        </w:rPr>
        <w:t>健全な水</w:t>
      </w:r>
      <w:r w:rsidR="00EC627E" w:rsidRPr="00CF7D05">
        <w:rPr>
          <w:rFonts w:asciiTheme="majorEastAsia" w:eastAsiaTheme="majorEastAsia" w:hAnsiTheme="majorEastAsia"/>
          <w:sz w:val="24"/>
          <w:szCs w:val="24"/>
        </w:rPr>
        <w:t>循環の状態や計画の進捗状況を表す指標</w:t>
      </w:r>
      <w:r w:rsidR="00EC627E" w:rsidRPr="00CF7D05">
        <w:rPr>
          <w:rFonts w:asciiTheme="majorEastAsia" w:eastAsiaTheme="majorEastAsia" w:hAnsiTheme="majorEastAsia" w:hint="eastAsia"/>
          <w:sz w:val="24"/>
          <w:szCs w:val="24"/>
        </w:rPr>
        <w:t>」が記述</w:t>
      </w:r>
      <w:r w:rsidR="00EC627E"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r w:rsidR="00423201">
        <w:rPr>
          <w:rFonts w:asciiTheme="majorEastAsia" w:eastAsiaTheme="majorEastAsia" w:hAnsiTheme="majorEastAsia" w:hint="eastAsia"/>
          <w:sz w:val="24"/>
          <w:szCs w:val="24"/>
        </w:rPr>
        <w:t>又は</w:t>
      </w:r>
      <w:r w:rsidR="00397B3F">
        <w:rPr>
          <w:rFonts w:asciiTheme="majorEastAsia" w:eastAsiaTheme="majorEastAsia" w:hAnsiTheme="majorEastAsia" w:hint="eastAsia"/>
          <w:sz w:val="24"/>
          <w:szCs w:val="24"/>
        </w:rPr>
        <w:t>、</w:t>
      </w:r>
      <w:r w:rsidR="00397B3F" w:rsidRPr="00D400DA">
        <w:rPr>
          <w:rFonts w:asciiTheme="majorEastAsia" w:eastAsiaTheme="majorEastAsia" w:hAnsiTheme="majorEastAsia" w:hint="eastAsia"/>
          <w:sz w:val="24"/>
          <w:szCs w:val="24"/>
        </w:rPr>
        <w:t>今後</w:t>
      </w:r>
      <w:r w:rsidR="00397B3F" w:rsidRPr="00D400DA">
        <w:rPr>
          <w:rFonts w:asciiTheme="majorEastAsia" w:eastAsiaTheme="majorEastAsia" w:hAnsiTheme="majorEastAsia"/>
          <w:sz w:val="24"/>
          <w:szCs w:val="24"/>
        </w:rPr>
        <w:t>、</w:t>
      </w:r>
      <w:r w:rsidR="00397B3F" w:rsidRPr="00D400DA">
        <w:rPr>
          <w:rFonts w:asciiTheme="majorEastAsia" w:eastAsiaTheme="majorEastAsia" w:hAnsiTheme="majorEastAsia" w:hint="eastAsia"/>
          <w:sz w:val="24"/>
          <w:szCs w:val="24"/>
        </w:rPr>
        <w:t>地域の実情など</w:t>
      </w:r>
      <w:r w:rsidR="00397B3F" w:rsidRPr="00D400DA">
        <w:rPr>
          <w:rFonts w:asciiTheme="majorEastAsia" w:eastAsiaTheme="majorEastAsia" w:hAnsiTheme="majorEastAsia"/>
          <w:sz w:val="24"/>
          <w:szCs w:val="24"/>
        </w:rPr>
        <w:t>に応じて</w:t>
      </w:r>
      <w:r w:rsidR="0050002D">
        <w:rPr>
          <w:rFonts w:asciiTheme="majorEastAsia" w:eastAsiaTheme="majorEastAsia" w:hAnsiTheme="majorEastAsia" w:hint="eastAsia"/>
          <w:sz w:val="24"/>
          <w:szCs w:val="24"/>
        </w:rPr>
        <w:t>段階的に</w:t>
      </w:r>
      <w:r w:rsidR="00397B3F" w:rsidRPr="00D400DA">
        <w:rPr>
          <w:rFonts w:asciiTheme="majorEastAsia" w:eastAsiaTheme="majorEastAsia" w:hAnsiTheme="majorEastAsia"/>
          <w:sz w:val="24"/>
          <w:szCs w:val="24"/>
        </w:rPr>
        <w:t>設定する</w:t>
      </w:r>
      <w:r w:rsidR="00397B3F">
        <w:rPr>
          <w:rFonts w:asciiTheme="majorEastAsia" w:eastAsiaTheme="majorEastAsia" w:hAnsiTheme="majorEastAsia" w:hint="eastAsia"/>
          <w:sz w:val="24"/>
          <w:szCs w:val="24"/>
        </w:rPr>
        <w:t>ことを</w:t>
      </w:r>
      <w:r w:rsidR="00397B3F" w:rsidRPr="00D400DA">
        <w:rPr>
          <w:rFonts w:asciiTheme="majorEastAsia" w:eastAsiaTheme="majorEastAsia" w:hAnsiTheme="majorEastAsia" w:hint="eastAsia"/>
          <w:sz w:val="24"/>
          <w:szCs w:val="24"/>
        </w:rPr>
        <w:t>予定</w:t>
      </w:r>
      <w:r w:rsidR="00397B3F">
        <w:rPr>
          <w:rFonts w:asciiTheme="majorEastAsia" w:eastAsiaTheme="majorEastAsia" w:hAnsiTheme="majorEastAsia" w:hint="eastAsia"/>
          <w:sz w:val="24"/>
          <w:szCs w:val="24"/>
        </w:rPr>
        <w:t>している</w:t>
      </w:r>
      <w:r w:rsidR="00397B3F" w:rsidRPr="00D400DA">
        <w:rPr>
          <w:rFonts w:asciiTheme="majorEastAsia" w:eastAsiaTheme="majorEastAsia" w:hAnsiTheme="majorEastAsia"/>
          <w:sz w:val="24"/>
          <w:szCs w:val="24"/>
        </w:rPr>
        <w:t>。</w:t>
      </w:r>
      <w:r w:rsidR="00530B0E">
        <w:rPr>
          <w:rFonts w:asciiTheme="majorEastAsia" w:eastAsiaTheme="majorEastAsia" w:hAnsiTheme="majorEastAsia" w:hint="eastAsia"/>
          <w:sz w:val="24"/>
          <w:szCs w:val="24"/>
        </w:rPr>
        <w:t>（なお、今後、</w:t>
      </w:r>
      <w:r w:rsidR="00530B0E">
        <w:rPr>
          <w:rFonts w:asciiTheme="majorEastAsia" w:eastAsiaTheme="majorEastAsia" w:hAnsiTheme="majorEastAsia"/>
          <w:sz w:val="24"/>
          <w:szCs w:val="24"/>
        </w:rPr>
        <w:t>指標を段階的に設定する</w:t>
      </w:r>
      <w:r w:rsidR="00530B0E">
        <w:rPr>
          <w:rFonts w:asciiTheme="majorEastAsia" w:eastAsiaTheme="majorEastAsia" w:hAnsiTheme="majorEastAsia" w:hint="eastAsia"/>
          <w:sz w:val="24"/>
          <w:szCs w:val="24"/>
        </w:rPr>
        <w:t>ことを予定</w:t>
      </w:r>
      <w:r w:rsidR="00530B0E">
        <w:rPr>
          <w:rFonts w:asciiTheme="majorEastAsia" w:eastAsiaTheme="majorEastAsia" w:hAnsiTheme="majorEastAsia"/>
          <w:sz w:val="24"/>
          <w:szCs w:val="24"/>
        </w:rPr>
        <w:t>としている場合は、以下に</w:t>
      </w:r>
      <w:r w:rsidR="00530B0E">
        <w:rPr>
          <w:rFonts w:asciiTheme="majorEastAsia" w:eastAsiaTheme="majorEastAsia" w:hAnsiTheme="majorEastAsia" w:hint="eastAsia"/>
          <w:sz w:val="24"/>
          <w:szCs w:val="24"/>
        </w:rPr>
        <w:t>指標設定に関する</w:t>
      </w:r>
      <w:r w:rsidR="00530B0E">
        <w:rPr>
          <w:rFonts w:asciiTheme="majorEastAsia" w:eastAsiaTheme="majorEastAsia" w:hAnsiTheme="majorEastAsia"/>
          <w:sz w:val="24"/>
          <w:szCs w:val="24"/>
        </w:rPr>
        <w:t>検討プロセスを</w:t>
      </w:r>
      <w:r w:rsidR="00530B0E">
        <w:rPr>
          <w:rFonts w:asciiTheme="majorEastAsia" w:eastAsiaTheme="majorEastAsia" w:hAnsiTheme="majorEastAsia" w:hint="eastAsia"/>
          <w:sz w:val="24"/>
          <w:szCs w:val="24"/>
        </w:rPr>
        <w:t>記入</w:t>
      </w:r>
      <w:r w:rsidR="00530B0E">
        <w:rPr>
          <w:rFonts w:asciiTheme="majorEastAsia" w:eastAsiaTheme="majorEastAsia" w:hAnsiTheme="majorEastAsia"/>
          <w:sz w:val="24"/>
          <w:szCs w:val="24"/>
        </w:rPr>
        <w:t>してください。</w:t>
      </w:r>
      <w:r w:rsidR="00530B0E">
        <w:rPr>
          <w:rFonts w:asciiTheme="majorEastAsia" w:eastAsiaTheme="majorEastAsia" w:hAnsiTheme="majorEastAsia" w:hint="eastAsia"/>
          <w:sz w:val="24"/>
          <w:szCs w:val="24"/>
        </w:rPr>
        <w:t>）</w:t>
      </w:r>
    </w:p>
    <w:p w14:paraId="784E955E"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6912" behindDoc="0" locked="0" layoutInCell="1" allowOverlap="1" wp14:anchorId="05F4498B" wp14:editId="309BAE83">
                <wp:simplePos x="0" y="0"/>
                <wp:positionH relativeFrom="margin">
                  <wp:align>right</wp:align>
                </wp:positionH>
                <wp:positionV relativeFrom="paragraph">
                  <wp:posOffset>16510</wp:posOffset>
                </wp:positionV>
                <wp:extent cx="5347970" cy="1352550"/>
                <wp:effectExtent l="0" t="0" r="24130" b="19050"/>
                <wp:wrapNone/>
                <wp:docPr id="15" name="大かっこ 15"/>
                <wp:cNvGraphicFramePr/>
                <a:graphic xmlns:a="http://schemas.openxmlformats.org/drawingml/2006/main">
                  <a:graphicData uri="http://schemas.microsoft.com/office/word/2010/wordprocessingShape">
                    <wps:wsp>
                      <wps:cNvSpPr/>
                      <wps:spPr>
                        <a:xfrm>
                          <a:off x="0" y="0"/>
                          <a:ext cx="5347970" cy="1352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5C2D6EE" id="大かっこ 15" o:spid="_x0000_s1026" type="#_x0000_t185" style="position:absolute;left:0;text-align:left;margin-left:369.9pt;margin-top:1.3pt;width:421.1pt;height:106.5pt;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9C52178"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1AA1EF35" w14:textId="77777777" w:rsidR="008D2AB5" w:rsidRPr="00CF7D05" w:rsidRDefault="008D2AB5" w:rsidP="008D2AB5">
      <w:pPr>
        <w:widowControl/>
        <w:ind w:left="240" w:hangingChars="100" w:hanging="240"/>
        <w:jc w:val="left"/>
        <w:rPr>
          <w:rFonts w:asciiTheme="majorEastAsia" w:eastAsiaTheme="majorEastAsia" w:hAnsiTheme="majorEastAsia"/>
          <w:sz w:val="24"/>
          <w:szCs w:val="24"/>
        </w:rPr>
      </w:pPr>
    </w:p>
    <w:p w14:paraId="4DF8C785" w14:textId="77777777" w:rsidR="008D2AB5" w:rsidRDefault="008D2AB5" w:rsidP="002B3071">
      <w:pPr>
        <w:widowControl/>
        <w:jc w:val="left"/>
        <w:rPr>
          <w:rFonts w:asciiTheme="majorEastAsia" w:eastAsiaTheme="majorEastAsia" w:hAnsiTheme="majorEastAsia"/>
          <w:sz w:val="24"/>
          <w:szCs w:val="24"/>
        </w:rPr>
      </w:pPr>
    </w:p>
    <w:p w14:paraId="61AD8222" w14:textId="77777777" w:rsidR="00E51EB6" w:rsidRPr="00D400DA" w:rsidRDefault="00E51EB6" w:rsidP="002B3071">
      <w:pPr>
        <w:widowControl/>
        <w:jc w:val="left"/>
        <w:rPr>
          <w:rFonts w:asciiTheme="majorEastAsia" w:eastAsiaTheme="majorEastAsia" w:hAnsiTheme="majorEastAsia" w:hint="eastAsia"/>
          <w:sz w:val="24"/>
          <w:szCs w:val="24"/>
        </w:rPr>
      </w:pPr>
    </w:p>
    <w:p w14:paraId="3F1979A8" w14:textId="623E6A48" w:rsidR="00C95078" w:rsidRDefault="00C95078" w:rsidP="00DE4068">
      <w:pPr>
        <w:widowControl/>
        <w:jc w:val="left"/>
        <w:rPr>
          <w:rFonts w:asciiTheme="majorEastAsia" w:eastAsiaTheme="majorEastAsia" w:hAnsiTheme="majorEastAsia"/>
          <w:sz w:val="24"/>
          <w:szCs w:val="24"/>
          <w:u w:val="single"/>
        </w:rPr>
      </w:pPr>
    </w:p>
    <w:p w14:paraId="43C7F118" w14:textId="77777777" w:rsidR="00E51EB6" w:rsidRPr="00D400DA" w:rsidRDefault="00E51EB6" w:rsidP="00DE4068">
      <w:pPr>
        <w:widowControl/>
        <w:jc w:val="left"/>
        <w:rPr>
          <w:rFonts w:asciiTheme="majorEastAsia" w:eastAsiaTheme="majorEastAsia" w:hAnsiTheme="majorEastAsia" w:hint="eastAsia"/>
          <w:sz w:val="24"/>
          <w:szCs w:val="24"/>
          <w:u w:val="single"/>
        </w:rPr>
      </w:pPr>
    </w:p>
    <w:sectPr w:rsidR="00E51EB6" w:rsidRPr="00D400DA" w:rsidSect="00544F95">
      <w:headerReference w:type="default" r:id="rId8"/>
      <w:pgSz w:w="11906" w:h="16838"/>
      <w:pgMar w:top="1985" w:right="1701" w:bottom="1418"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E617F" w14:textId="77777777" w:rsidR="005D736C" w:rsidRDefault="005D736C" w:rsidP="008D2AB5">
      <w:r>
        <w:separator/>
      </w:r>
    </w:p>
  </w:endnote>
  <w:endnote w:type="continuationSeparator" w:id="0">
    <w:p w14:paraId="13D3252F" w14:textId="77777777" w:rsidR="005D736C" w:rsidRDefault="005D736C" w:rsidP="008D2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64F4D" w14:textId="77777777" w:rsidR="005D736C" w:rsidRDefault="005D736C" w:rsidP="008D2AB5">
      <w:r>
        <w:separator/>
      </w:r>
    </w:p>
  </w:footnote>
  <w:footnote w:type="continuationSeparator" w:id="0">
    <w:p w14:paraId="3DB482FF" w14:textId="77777777" w:rsidR="005D736C" w:rsidRDefault="005D736C" w:rsidP="008D2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E4E37" w14:textId="113E6500" w:rsidR="008D2AB5" w:rsidRDefault="008D2AB5">
    <w:pPr>
      <w:pStyle w:val="a5"/>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E292E"/>
    <w:multiLevelType w:val="hybridMultilevel"/>
    <w:tmpl w:val="C8F62A74"/>
    <w:lvl w:ilvl="0" w:tplc="B3901A3C">
      <w:start w:val="1"/>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4E223C52"/>
    <w:multiLevelType w:val="hybridMultilevel"/>
    <w:tmpl w:val="C76028BC"/>
    <w:lvl w:ilvl="0" w:tplc="4F3032AE">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2" w15:restartNumberingAfterBreak="0">
    <w:nsid w:val="53EF356A"/>
    <w:multiLevelType w:val="hybridMultilevel"/>
    <w:tmpl w:val="F4EA5A2E"/>
    <w:lvl w:ilvl="0" w:tplc="243C858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45"/>
    <w:rsid w:val="0000226B"/>
    <w:rsid w:val="00021E1C"/>
    <w:rsid w:val="000313B5"/>
    <w:rsid w:val="00057E11"/>
    <w:rsid w:val="00060943"/>
    <w:rsid w:val="00093645"/>
    <w:rsid w:val="00094FB5"/>
    <w:rsid w:val="000B24E1"/>
    <w:rsid w:val="000E4A7D"/>
    <w:rsid w:val="000F7DEB"/>
    <w:rsid w:val="00110AB3"/>
    <w:rsid w:val="00131C46"/>
    <w:rsid w:val="001553B2"/>
    <w:rsid w:val="00157600"/>
    <w:rsid w:val="00167B60"/>
    <w:rsid w:val="001B0F87"/>
    <w:rsid w:val="001C0D93"/>
    <w:rsid w:val="001D1E7F"/>
    <w:rsid w:val="00230169"/>
    <w:rsid w:val="002315A3"/>
    <w:rsid w:val="002316BD"/>
    <w:rsid w:val="00234BF2"/>
    <w:rsid w:val="002522AB"/>
    <w:rsid w:val="00262E25"/>
    <w:rsid w:val="002953D7"/>
    <w:rsid w:val="002A414F"/>
    <w:rsid w:val="002B3071"/>
    <w:rsid w:val="002F5C4A"/>
    <w:rsid w:val="00345C8F"/>
    <w:rsid w:val="003509FA"/>
    <w:rsid w:val="00377F0C"/>
    <w:rsid w:val="00394A31"/>
    <w:rsid w:val="00397B3F"/>
    <w:rsid w:val="003B24B5"/>
    <w:rsid w:val="003C0249"/>
    <w:rsid w:val="003D024F"/>
    <w:rsid w:val="00415160"/>
    <w:rsid w:val="00423201"/>
    <w:rsid w:val="00432562"/>
    <w:rsid w:val="0044542A"/>
    <w:rsid w:val="004943B7"/>
    <w:rsid w:val="00495AAA"/>
    <w:rsid w:val="004E4CA4"/>
    <w:rsid w:val="004E509E"/>
    <w:rsid w:val="004F5E5A"/>
    <w:rsid w:val="0050002D"/>
    <w:rsid w:val="005078D1"/>
    <w:rsid w:val="00530B0E"/>
    <w:rsid w:val="00544F95"/>
    <w:rsid w:val="005A3C01"/>
    <w:rsid w:val="005D17AA"/>
    <w:rsid w:val="005D2CCE"/>
    <w:rsid w:val="005D6D8F"/>
    <w:rsid w:val="005D736C"/>
    <w:rsid w:val="005E1D56"/>
    <w:rsid w:val="005F3E5F"/>
    <w:rsid w:val="005F7A1B"/>
    <w:rsid w:val="006336E5"/>
    <w:rsid w:val="00666E45"/>
    <w:rsid w:val="0067271B"/>
    <w:rsid w:val="006C5731"/>
    <w:rsid w:val="0073061B"/>
    <w:rsid w:val="00765688"/>
    <w:rsid w:val="007A57FA"/>
    <w:rsid w:val="007B3FAB"/>
    <w:rsid w:val="007C2705"/>
    <w:rsid w:val="0082162F"/>
    <w:rsid w:val="0083110C"/>
    <w:rsid w:val="00855103"/>
    <w:rsid w:val="008D2AB5"/>
    <w:rsid w:val="00A23497"/>
    <w:rsid w:val="00A3106A"/>
    <w:rsid w:val="00A37E23"/>
    <w:rsid w:val="00A67CF0"/>
    <w:rsid w:val="00A7374A"/>
    <w:rsid w:val="00A90328"/>
    <w:rsid w:val="00AE2745"/>
    <w:rsid w:val="00B11798"/>
    <w:rsid w:val="00B21D4D"/>
    <w:rsid w:val="00BB3551"/>
    <w:rsid w:val="00BE6F98"/>
    <w:rsid w:val="00C2102B"/>
    <w:rsid w:val="00C34C03"/>
    <w:rsid w:val="00C46140"/>
    <w:rsid w:val="00C95078"/>
    <w:rsid w:val="00CC5500"/>
    <w:rsid w:val="00CE2BC3"/>
    <w:rsid w:val="00CF7D05"/>
    <w:rsid w:val="00D400DA"/>
    <w:rsid w:val="00D65127"/>
    <w:rsid w:val="00D66134"/>
    <w:rsid w:val="00D71F82"/>
    <w:rsid w:val="00D95533"/>
    <w:rsid w:val="00DA58B2"/>
    <w:rsid w:val="00DD0635"/>
    <w:rsid w:val="00DE4068"/>
    <w:rsid w:val="00E51EB6"/>
    <w:rsid w:val="00E64132"/>
    <w:rsid w:val="00EC186D"/>
    <w:rsid w:val="00EC627E"/>
    <w:rsid w:val="00EC6CF4"/>
    <w:rsid w:val="00EE6B03"/>
    <w:rsid w:val="00F215AA"/>
    <w:rsid w:val="00F32C33"/>
    <w:rsid w:val="00F32CFE"/>
    <w:rsid w:val="00F374B1"/>
    <w:rsid w:val="00F6284D"/>
    <w:rsid w:val="00F70E9D"/>
    <w:rsid w:val="00F85A4A"/>
    <w:rsid w:val="00F951C3"/>
    <w:rsid w:val="00FB10AB"/>
    <w:rsid w:val="00FB5306"/>
    <w:rsid w:val="00FB5857"/>
    <w:rsid w:val="00FD22F6"/>
    <w:rsid w:val="00FE4C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4074F859"/>
  <w15:chartTrackingRefBased/>
  <w15:docId w15:val="{1D6DFA61-664E-43C5-9157-AA051E06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2745"/>
    <w:pPr>
      <w:ind w:leftChars="400" w:left="840"/>
    </w:pPr>
  </w:style>
  <w:style w:type="table" w:styleId="a4">
    <w:name w:val="Table Grid"/>
    <w:basedOn w:val="a1"/>
    <w:uiPriority w:val="39"/>
    <w:rsid w:val="000313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D2AB5"/>
    <w:pPr>
      <w:tabs>
        <w:tab w:val="center" w:pos="4252"/>
        <w:tab w:val="right" w:pos="8504"/>
      </w:tabs>
      <w:snapToGrid w:val="0"/>
    </w:pPr>
  </w:style>
  <w:style w:type="character" w:customStyle="1" w:styleId="a6">
    <w:name w:val="ヘッダー (文字)"/>
    <w:basedOn w:val="a0"/>
    <w:link w:val="a5"/>
    <w:uiPriority w:val="99"/>
    <w:rsid w:val="008D2AB5"/>
  </w:style>
  <w:style w:type="paragraph" w:styleId="a7">
    <w:name w:val="footer"/>
    <w:basedOn w:val="a"/>
    <w:link w:val="a8"/>
    <w:uiPriority w:val="99"/>
    <w:unhideWhenUsed/>
    <w:rsid w:val="008D2AB5"/>
    <w:pPr>
      <w:tabs>
        <w:tab w:val="center" w:pos="4252"/>
        <w:tab w:val="right" w:pos="8504"/>
      </w:tabs>
      <w:snapToGrid w:val="0"/>
    </w:pPr>
  </w:style>
  <w:style w:type="character" w:customStyle="1" w:styleId="a8">
    <w:name w:val="フッター (文字)"/>
    <w:basedOn w:val="a0"/>
    <w:link w:val="a7"/>
    <w:uiPriority w:val="99"/>
    <w:rsid w:val="008D2AB5"/>
  </w:style>
  <w:style w:type="paragraph" w:styleId="a9">
    <w:name w:val="Balloon Text"/>
    <w:basedOn w:val="a"/>
    <w:link w:val="aa"/>
    <w:uiPriority w:val="99"/>
    <w:semiHidden/>
    <w:unhideWhenUsed/>
    <w:rsid w:val="003D024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D024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77F0C"/>
    <w:rPr>
      <w:sz w:val="18"/>
      <w:szCs w:val="18"/>
    </w:rPr>
  </w:style>
  <w:style w:type="paragraph" w:styleId="ac">
    <w:name w:val="annotation text"/>
    <w:basedOn w:val="a"/>
    <w:link w:val="ad"/>
    <w:uiPriority w:val="99"/>
    <w:semiHidden/>
    <w:unhideWhenUsed/>
    <w:rsid w:val="00377F0C"/>
    <w:pPr>
      <w:jc w:val="left"/>
    </w:pPr>
  </w:style>
  <w:style w:type="character" w:customStyle="1" w:styleId="ad">
    <w:name w:val="コメント文字列 (文字)"/>
    <w:basedOn w:val="a0"/>
    <w:link w:val="ac"/>
    <w:uiPriority w:val="99"/>
    <w:semiHidden/>
    <w:rsid w:val="00377F0C"/>
  </w:style>
  <w:style w:type="paragraph" w:styleId="ae">
    <w:name w:val="annotation subject"/>
    <w:basedOn w:val="ac"/>
    <w:next w:val="ac"/>
    <w:link w:val="af"/>
    <w:uiPriority w:val="99"/>
    <w:semiHidden/>
    <w:unhideWhenUsed/>
    <w:rsid w:val="00377F0C"/>
    <w:rPr>
      <w:b/>
      <w:bCs/>
    </w:rPr>
  </w:style>
  <w:style w:type="character" w:customStyle="1" w:styleId="af">
    <w:name w:val="コメント内容 (文字)"/>
    <w:basedOn w:val="ad"/>
    <w:link w:val="ae"/>
    <w:uiPriority w:val="99"/>
    <w:semiHidden/>
    <w:rsid w:val="00377F0C"/>
    <w:rPr>
      <w:b/>
      <w:bCs/>
    </w:rPr>
  </w:style>
  <w:style w:type="paragraph" w:styleId="af0">
    <w:name w:val="Plain Text"/>
    <w:basedOn w:val="a"/>
    <w:link w:val="af1"/>
    <w:uiPriority w:val="99"/>
    <w:unhideWhenUsed/>
    <w:rsid w:val="004943B7"/>
    <w:pPr>
      <w:jc w:val="left"/>
    </w:pPr>
    <w:rPr>
      <w:rFonts w:ascii="ＭＳ ゴシック" w:eastAsia="ＭＳ ゴシック" w:hAnsi="Courier New" w:cs="Courier New"/>
      <w:sz w:val="20"/>
      <w:szCs w:val="21"/>
    </w:rPr>
  </w:style>
  <w:style w:type="character" w:customStyle="1" w:styleId="af1">
    <w:name w:val="書式なし (文字)"/>
    <w:basedOn w:val="a0"/>
    <w:link w:val="af0"/>
    <w:uiPriority w:val="99"/>
    <w:rsid w:val="004943B7"/>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61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2BC5-542C-4B80-B96B-EE86EAD8D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1428</TotalTime>
  <Pages>3</Pages>
  <Words>217</Words>
  <Characters>1243</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なし</dc:creator>
  <cp:keywords/>
  <dc:description/>
  <cp:lastModifiedBy>なし</cp:lastModifiedBy>
  <cp:revision>23</cp:revision>
  <cp:lastPrinted>2017-05-19T05:30:00Z</cp:lastPrinted>
  <dcterms:created xsi:type="dcterms:W3CDTF">2016-07-27T03:49:00Z</dcterms:created>
  <dcterms:modified xsi:type="dcterms:W3CDTF">2017-05-26T04:52:00Z</dcterms:modified>
</cp:coreProperties>
</file>