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74" w:rsidRPr="00E80F50" w:rsidRDefault="00986574" w:rsidP="00986574">
      <w:pPr>
        <w:rPr>
          <w:rFonts w:asciiTheme="majorEastAsia" w:eastAsiaTheme="majorEastAsia" w:hAnsiTheme="majorEastAsia"/>
          <w:sz w:val="24"/>
          <w:szCs w:val="24"/>
        </w:rPr>
      </w:pPr>
      <w:bookmarkStart w:id="0" w:name="_GoBack"/>
      <w:r w:rsidRPr="00083B28">
        <w:rPr>
          <w:rFonts w:asciiTheme="majorEastAsia" w:eastAsiaTheme="majorEastAsia" w:hAnsiTheme="majorEastAsia" w:hint="eastAsia"/>
          <w:sz w:val="24"/>
          <w:szCs w:val="24"/>
        </w:rPr>
        <w:t xml:space="preserve">③　</w:t>
      </w:r>
      <w:r w:rsidRPr="00083B28">
        <w:rPr>
          <w:rFonts w:asciiTheme="majorEastAsia" w:eastAsiaTheme="majorEastAsia" w:hAnsiTheme="majorEastAsia" w:hint="eastAsia"/>
          <w:color w:val="000000"/>
          <w:sz w:val="24"/>
          <w:szCs w:val="24"/>
        </w:rPr>
        <w:t>「創エネ」、「蓄エネ」、「省エネ」</w:t>
      </w:r>
      <w:bookmarkEnd w:id="0"/>
      <w:r w:rsidRPr="00083B28">
        <w:rPr>
          <w:rFonts w:asciiTheme="majorEastAsia" w:eastAsiaTheme="majorEastAsia" w:hAnsiTheme="majorEastAsia" w:hint="eastAsia"/>
          <w:color w:val="000000"/>
          <w:sz w:val="24"/>
          <w:szCs w:val="24"/>
        </w:rPr>
        <w:t>を軸に、</w:t>
      </w:r>
      <w:r w:rsidRPr="00083B28">
        <w:rPr>
          <w:rFonts w:asciiTheme="majorEastAsia" w:eastAsiaTheme="majorEastAsia" w:hAnsiTheme="majorEastAsia" w:hint="eastAsia"/>
          <w:sz w:val="24"/>
          <w:szCs w:val="24"/>
        </w:rPr>
        <w:t>需要家や地域が主体的にエネルギー選択に参加できる新たなエネルギーシステムを築くことで、新たなエネルギーミックスや地球温暖化対策を実現するとの発想で臨む</w:t>
      </w:r>
    </w:p>
    <w:p w:rsidR="00986574" w:rsidRPr="00E80F50" w:rsidRDefault="00986574" w:rsidP="00986574">
      <w:pPr>
        <w:ind w:left="240" w:hangingChars="100" w:hanging="240"/>
        <w:rPr>
          <w:rFonts w:asciiTheme="minorEastAsia" w:hAnsiTheme="minorEastAsia"/>
          <w:sz w:val="24"/>
          <w:szCs w:val="24"/>
        </w:rPr>
      </w:pPr>
    </w:p>
    <w:p w:rsidR="00986574" w:rsidRPr="00083B28" w:rsidRDefault="00986574" w:rsidP="00986574">
      <w:pPr>
        <w:ind w:leftChars="100" w:left="210" w:firstLineChars="100" w:firstLine="240"/>
        <w:rPr>
          <w:rFonts w:asciiTheme="minorEastAsia" w:hAnsiTheme="minorEastAsia"/>
          <w:sz w:val="24"/>
          <w:szCs w:val="24"/>
        </w:rPr>
      </w:pPr>
      <w:r w:rsidRPr="00083B28">
        <w:rPr>
          <w:rFonts w:asciiTheme="minorEastAsia" w:hAnsiTheme="minorEastAsia" w:hint="eastAsia"/>
          <w:sz w:val="24"/>
          <w:szCs w:val="24"/>
        </w:rPr>
        <w:t>東日本大震災や福島第一原発事故を契機とするエネルギー需給の逼迫</w:t>
      </w:r>
      <w:r>
        <w:rPr>
          <w:rFonts w:asciiTheme="minorEastAsia" w:hAnsiTheme="minorEastAsia" w:hint="eastAsia"/>
          <w:sz w:val="24"/>
          <w:szCs w:val="24"/>
        </w:rPr>
        <w:t>は、すべてのエネルギー需要家</w:t>
      </w:r>
      <w:r w:rsidRPr="00083B28">
        <w:rPr>
          <w:rFonts w:asciiTheme="minorEastAsia" w:hAnsiTheme="minorEastAsia" w:hint="eastAsia"/>
          <w:sz w:val="24"/>
          <w:szCs w:val="24"/>
        </w:rPr>
        <w:t>の行動を変え、様々な可能性を明らかにした。</w:t>
      </w:r>
    </w:p>
    <w:p w:rsidR="00986574" w:rsidRPr="00083B28" w:rsidRDefault="00986574" w:rsidP="00986574">
      <w:pPr>
        <w:ind w:leftChars="100" w:left="210" w:firstLineChars="100" w:firstLine="240"/>
        <w:rPr>
          <w:rFonts w:asciiTheme="minorEastAsia" w:hAnsiTheme="minorEastAsia"/>
          <w:sz w:val="24"/>
          <w:szCs w:val="24"/>
        </w:rPr>
      </w:pPr>
    </w:p>
    <w:p w:rsidR="00986574" w:rsidRPr="00083B28" w:rsidRDefault="00986574" w:rsidP="00986574">
      <w:pPr>
        <w:ind w:leftChars="100" w:left="210" w:firstLineChars="100" w:firstLine="240"/>
        <w:rPr>
          <w:rFonts w:asciiTheme="minorEastAsia" w:hAnsiTheme="minorEastAsia"/>
          <w:sz w:val="24"/>
          <w:szCs w:val="24"/>
        </w:rPr>
      </w:pPr>
      <w:r w:rsidRPr="00083B28">
        <w:rPr>
          <w:rFonts w:asciiTheme="minorEastAsia" w:hAnsiTheme="minorEastAsia" w:hint="eastAsia"/>
          <w:sz w:val="24"/>
          <w:szCs w:val="24"/>
        </w:rPr>
        <w:t>例えば、</w:t>
      </w:r>
      <w:r>
        <w:rPr>
          <w:rFonts w:asciiTheme="minorEastAsia" w:hAnsiTheme="minorEastAsia" w:hint="eastAsia"/>
          <w:sz w:val="24"/>
          <w:szCs w:val="24"/>
        </w:rPr>
        <w:t>自家発や分散型エネルギーの導入により需要家がエネルギー供給を担う</w:t>
      </w:r>
      <w:r w:rsidRPr="00083B28">
        <w:rPr>
          <w:rFonts w:asciiTheme="minorEastAsia" w:hAnsiTheme="minorEastAsia" w:hint="eastAsia"/>
          <w:sz w:val="24"/>
          <w:szCs w:val="24"/>
        </w:rPr>
        <w:t>「創エネ」、</w:t>
      </w:r>
      <w:r>
        <w:rPr>
          <w:rFonts w:asciiTheme="minorEastAsia" w:hAnsiTheme="minorEastAsia" w:hint="eastAsia"/>
          <w:sz w:val="24"/>
          <w:szCs w:val="24"/>
        </w:rPr>
        <w:t>住宅・建築物の断熱化や</w:t>
      </w:r>
      <w:r w:rsidRPr="00083B28">
        <w:rPr>
          <w:rFonts w:asciiTheme="minorEastAsia" w:hAnsiTheme="minorEastAsia" w:hint="eastAsia"/>
          <w:sz w:val="24"/>
          <w:szCs w:val="24"/>
        </w:rPr>
        <w:t>スマートメーター</w:t>
      </w:r>
      <w:r>
        <w:rPr>
          <w:rFonts w:asciiTheme="minorEastAsia" w:hAnsiTheme="minorEastAsia" w:hint="eastAsia"/>
          <w:sz w:val="24"/>
          <w:szCs w:val="24"/>
        </w:rPr>
        <w:t>、</w:t>
      </w:r>
      <w:r w:rsidRPr="00083B28">
        <w:rPr>
          <w:rFonts w:asciiTheme="minorEastAsia" w:hAnsiTheme="minorEastAsia" w:hint="eastAsia"/>
          <w:sz w:val="24"/>
          <w:szCs w:val="24"/>
        </w:rPr>
        <w:t>市場メカニズムを活用した「省エネ」、電気自動車</w:t>
      </w:r>
      <w:r>
        <w:rPr>
          <w:rFonts w:asciiTheme="minorEastAsia" w:hAnsiTheme="minorEastAsia" w:hint="eastAsia"/>
          <w:sz w:val="24"/>
          <w:szCs w:val="24"/>
        </w:rPr>
        <w:t>・定置型蓄電池</w:t>
      </w:r>
      <w:r w:rsidRPr="00083B28">
        <w:rPr>
          <w:rFonts w:asciiTheme="minorEastAsia" w:hAnsiTheme="minorEastAsia" w:hint="eastAsia"/>
          <w:sz w:val="24"/>
          <w:szCs w:val="24"/>
        </w:rPr>
        <w:t>等の蓄電池などを活用した「蓄エネ」など、需要家自らがエネルギー投資を行うことでエネルギー需給を安定できる可能性が明らかになった。また、需要家が主体的にエネルギー源を選択することで、再生可能エネルギーの拡大や化石燃料のクリーン化などエネルギー供給構造をも変えていくことができるとの見方も増えている。更に、基幹的なエネルギーネットワークと並行して地域主体のローカルなエネルギーネットワークを構築することが危機管理の上からも地域活性化の観点からも有効であるといった見方も広がっている。</w:t>
      </w:r>
    </w:p>
    <w:p w:rsidR="00986574" w:rsidRPr="00083B28" w:rsidRDefault="00986574" w:rsidP="00986574">
      <w:pPr>
        <w:ind w:leftChars="100" w:left="210" w:firstLineChars="100" w:firstLine="240"/>
        <w:rPr>
          <w:rFonts w:asciiTheme="minorEastAsia" w:hAnsiTheme="minorEastAsia"/>
          <w:color w:val="000000"/>
          <w:sz w:val="24"/>
          <w:szCs w:val="24"/>
        </w:rPr>
      </w:pPr>
    </w:p>
    <w:p w:rsidR="00986574" w:rsidRPr="00083B28" w:rsidRDefault="00986574" w:rsidP="00986574">
      <w:pPr>
        <w:ind w:leftChars="100" w:left="210" w:firstLineChars="100" w:firstLine="240"/>
        <w:rPr>
          <w:rFonts w:asciiTheme="minorEastAsia" w:hAnsiTheme="minorEastAsia"/>
          <w:sz w:val="24"/>
          <w:szCs w:val="24"/>
        </w:rPr>
      </w:pPr>
      <w:r w:rsidRPr="00083B28">
        <w:rPr>
          <w:rFonts w:asciiTheme="minorEastAsia" w:hAnsiTheme="minorEastAsia" w:hint="eastAsia"/>
          <w:color w:val="000000"/>
          <w:sz w:val="24"/>
          <w:szCs w:val="24"/>
        </w:rPr>
        <w:t>「創エネ」、「蓄エネ」、「省エネ」に関する技術の結集、融合を進め、</w:t>
      </w:r>
      <w:r w:rsidRPr="00083B28">
        <w:rPr>
          <w:rFonts w:asciiTheme="minorEastAsia" w:hAnsiTheme="minorEastAsia" w:hint="eastAsia"/>
          <w:sz w:val="24"/>
          <w:szCs w:val="24"/>
        </w:rPr>
        <w:t>需要家や地域が自発的にエネルギー選択に参加できるような新たなエネルギーシステムを築くことにより、新たなエネルギーミックスや地球温暖化対策を実現するという発想で臨む。また、こうした取り組みを</w:t>
      </w:r>
      <w:r w:rsidRPr="00083B28">
        <w:rPr>
          <w:rFonts w:hint="eastAsia"/>
          <w:color w:val="000000"/>
          <w:sz w:val="24"/>
          <w:szCs w:val="24"/>
        </w:rPr>
        <w:t>地域の再生や世界的な課題解決への貢献につなげていく。</w:t>
      </w:r>
    </w:p>
    <w:p w:rsidR="004B04CA" w:rsidRPr="00986574" w:rsidRDefault="00986574" w:rsidP="00986574"/>
    <w:sectPr w:rsidR="004B04CA" w:rsidRPr="00986574">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F1" w:rsidRDefault="00E020F1" w:rsidP="00E020F1">
      <w:r>
        <w:separator/>
      </w:r>
    </w:p>
  </w:endnote>
  <w:endnote w:type="continuationSeparator" w:id="0">
    <w:p w:rsidR="00E020F1" w:rsidRDefault="00E020F1" w:rsidP="00E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F1" w:rsidRDefault="00E020F1" w:rsidP="00E020F1">
      <w:r>
        <w:separator/>
      </w:r>
    </w:p>
  </w:footnote>
  <w:footnote w:type="continuationSeparator" w:id="0">
    <w:p w:rsidR="00E020F1" w:rsidRDefault="00E020F1" w:rsidP="00E02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7F"/>
    <w:rsid w:val="002E038F"/>
    <w:rsid w:val="003F271A"/>
    <w:rsid w:val="00475FF0"/>
    <w:rsid w:val="006967B1"/>
    <w:rsid w:val="006F5F7F"/>
    <w:rsid w:val="00776F5A"/>
    <w:rsid w:val="00973563"/>
    <w:rsid w:val="00986574"/>
    <w:rsid w:val="009C03B3"/>
    <w:rsid w:val="00A5712A"/>
    <w:rsid w:val="00A70683"/>
    <w:rsid w:val="00AD217F"/>
    <w:rsid w:val="00C32218"/>
    <w:rsid w:val="00E02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F"/>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D217F"/>
    <w:rPr>
      <w:rFonts w:asciiTheme="majorEastAsia" w:eastAsiaTheme="majorEastAsia" w:hAnsiTheme="majorEastAsia"/>
      <w:sz w:val="24"/>
      <w:szCs w:val="24"/>
    </w:rPr>
  </w:style>
  <w:style w:type="character" w:customStyle="1" w:styleId="a4">
    <w:name w:val="日付 (文字)"/>
    <w:basedOn w:val="a0"/>
    <w:link w:val="a3"/>
    <w:uiPriority w:val="99"/>
    <w:rsid w:val="00AD217F"/>
    <w:rPr>
      <w:rFonts w:asciiTheme="majorEastAsia" w:eastAsiaTheme="majorEastAsia" w:hAnsiTheme="majorEastAsia"/>
      <w:kern w:val="2"/>
      <w:sz w:val="24"/>
      <w:szCs w:val="24"/>
      <w:lang w:val="en-US"/>
    </w:rPr>
  </w:style>
  <w:style w:type="paragraph" w:styleId="a5">
    <w:name w:val="footnote text"/>
    <w:basedOn w:val="a"/>
    <w:link w:val="a6"/>
    <w:uiPriority w:val="99"/>
    <w:semiHidden/>
    <w:unhideWhenUsed/>
    <w:rsid w:val="00E020F1"/>
    <w:pPr>
      <w:snapToGrid w:val="0"/>
      <w:jc w:val="left"/>
    </w:pPr>
  </w:style>
  <w:style w:type="character" w:customStyle="1" w:styleId="a6">
    <w:name w:val="脚注文字列 (文字)"/>
    <w:basedOn w:val="a0"/>
    <w:link w:val="a5"/>
    <w:uiPriority w:val="99"/>
    <w:semiHidden/>
    <w:rsid w:val="00E020F1"/>
    <w:rPr>
      <w:kern w:val="2"/>
      <w:sz w:val="21"/>
      <w:lang w:val="en-US"/>
    </w:rPr>
  </w:style>
  <w:style w:type="character" w:styleId="a7">
    <w:name w:val="footnote reference"/>
    <w:basedOn w:val="a0"/>
    <w:uiPriority w:val="99"/>
    <w:semiHidden/>
    <w:unhideWhenUsed/>
    <w:rsid w:val="00E020F1"/>
    <w:rPr>
      <w:vertAlign w:val="superscript"/>
    </w:rPr>
  </w:style>
  <w:style w:type="paragraph" w:styleId="a8">
    <w:name w:val="List Paragraph"/>
    <w:basedOn w:val="a"/>
    <w:uiPriority w:val="34"/>
    <w:qFormat/>
    <w:rsid w:val="002E038F"/>
    <w:pPr>
      <w:ind w:leftChars="400" w:left="840"/>
    </w:pPr>
  </w:style>
  <w:style w:type="paragraph" w:styleId="a9">
    <w:name w:val="Plain Text"/>
    <w:basedOn w:val="a"/>
    <w:link w:val="aa"/>
    <w:uiPriority w:val="99"/>
    <w:semiHidden/>
    <w:unhideWhenUsed/>
    <w:rsid w:val="006F5F7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F5F7F"/>
    <w:rPr>
      <w:rFonts w:ascii="ＭＳ ゴシック" w:eastAsia="ＭＳ ゴシック" w:hAnsi="Courier New" w:cs="Courier New"/>
      <w:kern w:val="2"/>
      <w:sz w:val="20"/>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F"/>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D217F"/>
    <w:rPr>
      <w:rFonts w:asciiTheme="majorEastAsia" w:eastAsiaTheme="majorEastAsia" w:hAnsiTheme="majorEastAsia"/>
      <w:sz w:val="24"/>
      <w:szCs w:val="24"/>
    </w:rPr>
  </w:style>
  <w:style w:type="character" w:customStyle="1" w:styleId="a4">
    <w:name w:val="日付 (文字)"/>
    <w:basedOn w:val="a0"/>
    <w:link w:val="a3"/>
    <w:uiPriority w:val="99"/>
    <w:rsid w:val="00AD217F"/>
    <w:rPr>
      <w:rFonts w:asciiTheme="majorEastAsia" w:eastAsiaTheme="majorEastAsia" w:hAnsiTheme="majorEastAsia"/>
      <w:kern w:val="2"/>
      <w:sz w:val="24"/>
      <w:szCs w:val="24"/>
      <w:lang w:val="en-US"/>
    </w:rPr>
  </w:style>
  <w:style w:type="paragraph" w:styleId="a5">
    <w:name w:val="footnote text"/>
    <w:basedOn w:val="a"/>
    <w:link w:val="a6"/>
    <w:uiPriority w:val="99"/>
    <w:semiHidden/>
    <w:unhideWhenUsed/>
    <w:rsid w:val="00E020F1"/>
    <w:pPr>
      <w:snapToGrid w:val="0"/>
      <w:jc w:val="left"/>
    </w:pPr>
  </w:style>
  <w:style w:type="character" w:customStyle="1" w:styleId="a6">
    <w:name w:val="脚注文字列 (文字)"/>
    <w:basedOn w:val="a0"/>
    <w:link w:val="a5"/>
    <w:uiPriority w:val="99"/>
    <w:semiHidden/>
    <w:rsid w:val="00E020F1"/>
    <w:rPr>
      <w:kern w:val="2"/>
      <w:sz w:val="21"/>
      <w:lang w:val="en-US"/>
    </w:rPr>
  </w:style>
  <w:style w:type="character" w:styleId="a7">
    <w:name w:val="footnote reference"/>
    <w:basedOn w:val="a0"/>
    <w:uiPriority w:val="99"/>
    <w:semiHidden/>
    <w:unhideWhenUsed/>
    <w:rsid w:val="00E020F1"/>
    <w:rPr>
      <w:vertAlign w:val="superscript"/>
    </w:rPr>
  </w:style>
  <w:style w:type="paragraph" w:styleId="a8">
    <w:name w:val="List Paragraph"/>
    <w:basedOn w:val="a"/>
    <w:uiPriority w:val="34"/>
    <w:qFormat/>
    <w:rsid w:val="002E038F"/>
    <w:pPr>
      <w:ind w:leftChars="400" w:left="840"/>
    </w:pPr>
  </w:style>
  <w:style w:type="paragraph" w:styleId="a9">
    <w:name w:val="Plain Text"/>
    <w:basedOn w:val="a"/>
    <w:link w:val="aa"/>
    <w:uiPriority w:val="99"/>
    <w:semiHidden/>
    <w:unhideWhenUsed/>
    <w:rsid w:val="006F5F7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F5F7F"/>
    <w:rPr>
      <w:rFonts w:ascii="ＭＳ ゴシック" w:eastAsia="ＭＳ ゴシック" w:hAnsi="Courier New" w:cs="Courier New"/>
      <w:kern w:val="2"/>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2012-07-03T08:20:00Z</dcterms:created>
  <dcterms:modified xsi:type="dcterms:W3CDTF">2012-07-03T08:20:00Z</dcterms:modified>
</cp:coreProperties>
</file>